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EBDB5" w14:textId="371245BE" w:rsidR="0000306E" w:rsidRDefault="00500688">
      <w:pPr>
        <w:rPr>
          <w:sz w:val="28"/>
          <w:szCs w:val="28"/>
        </w:rPr>
      </w:pPr>
      <w:r>
        <w:rPr>
          <w:sz w:val="28"/>
          <w:szCs w:val="28"/>
        </w:rPr>
        <w:t>16.06.2020 wtorek</w:t>
      </w:r>
    </w:p>
    <w:p w14:paraId="581F7F85" w14:textId="530A5CD2" w:rsidR="00500688" w:rsidRPr="00D161C1" w:rsidRDefault="00500688">
      <w:pPr>
        <w:rPr>
          <w:b/>
          <w:bCs/>
          <w:sz w:val="28"/>
          <w:szCs w:val="28"/>
        </w:rPr>
      </w:pPr>
      <w:r w:rsidRPr="00D161C1">
        <w:rPr>
          <w:b/>
          <w:bCs/>
          <w:sz w:val="28"/>
          <w:szCs w:val="28"/>
        </w:rPr>
        <w:t>Temat dnia: Burza.</w:t>
      </w:r>
    </w:p>
    <w:p w14:paraId="4F97B31D" w14:textId="77777777" w:rsidR="00500688" w:rsidRDefault="00500688">
      <w:pPr>
        <w:rPr>
          <w:sz w:val="28"/>
          <w:szCs w:val="28"/>
        </w:rPr>
      </w:pPr>
    </w:p>
    <w:p w14:paraId="54B73760" w14:textId="043AB186" w:rsidR="00500688" w:rsidRDefault="00500688" w:rsidP="0050068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161C1">
        <w:rPr>
          <w:b/>
          <w:bCs/>
          <w:sz w:val="28"/>
          <w:szCs w:val="28"/>
        </w:rPr>
        <w:t>Burza</w:t>
      </w:r>
      <w:r w:rsidRPr="00500688">
        <w:rPr>
          <w:sz w:val="28"/>
          <w:szCs w:val="28"/>
        </w:rPr>
        <w:t xml:space="preserve"> – zagadka. </w:t>
      </w:r>
      <w:r>
        <w:rPr>
          <w:sz w:val="28"/>
          <w:szCs w:val="28"/>
        </w:rPr>
        <w:t>R.</w:t>
      </w:r>
      <w:r w:rsidRPr="00500688">
        <w:rPr>
          <w:sz w:val="28"/>
          <w:szCs w:val="28"/>
        </w:rPr>
        <w:t xml:space="preserve"> zaprasza dzieci do wysłuchania zagadki Marcina </w:t>
      </w:r>
      <w:proofErr w:type="spellStart"/>
      <w:r w:rsidRPr="00500688">
        <w:rPr>
          <w:sz w:val="28"/>
          <w:szCs w:val="28"/>
        </w:rPr>
        <w:t>Przewoźniaka</w:t>
      </w:r>
      <w:proofErr w:type="spellEnd"/>
      <w:r w:rsidRPr="00500688">
        <w:rPr>
          <w:sz w:val="28"/>
          <w:szCs w:val="28"/>
        </w:rPr>
        <w:t>.</w:t>
      </w:r>
    </w:p>
    <w:p w14:paraId="5AB91D52" w14:textId="6E68A28B" w:rsidR="00500688" w:rsidRPr="00500688" w:rsidRDefault="00500688" w:rsidP="00500688">
      <w:pPr>
        <w:ind w:left="360"/>
        <w:rPr>
          <w:i/>
          <w:iCs/>
          <w:sz w:val="28"/>
          <w:szCs w:val="28"/>
        </w:rPr>
      </w:pPr>
      <w:r w:rsidRPr="00500688">
        <w:rPr>
          <w:i/>
          <w:iCs/>
        </w:rPr>
        <w:t xml:space="preserve">Burza Marcin </w:t>
      </w:r>
      <w:proofErr w:type="spellStart"/>
      <w:r w:rsidRPr="00500688">
        <w:rPr>
          <w:i/>
          <w:iCs/>
        </w:rPr>
        <w:t>Przewoźniak</w:t>
      </w:r>
      <w:proofErr w:type="spellEnd"/>
    </w:p>
    <w:p w14:paraId="3F30AC60" w14:textId="0D74BD84" w:rsidR="00500688" w:rsidRDefault="00500688" w:rsidP="00500688">
      <w:pPr>
        <w:pStyle w:val="Akapitzlist"/>
        <w:rPr>
          <w:color w:val="002060"/>
        </w:rPr>
      </w:pPr>
      <w:r w:rsidRPr="00500688">
        <w:rPr>
          <w:color w:val="002060"/>
        </w:rPr>
        <w:t xml:space="preserve">Co się dzieje tam u góry? 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Wielką wojnę toczą chmury? </w:t>
      </w:r>
      <w:r w:rsidRPr="00500688">
        <w:rPr>
          <w:color w:val="002060"/>
        </w:rPr>
        <w:br/>
      </w:r>
      <w:r w:rsidRPr="00500688">
        <w:rPr>
          <w:color w:val="002060"/>
        </w:rPr>
        <w:t>Wciąż na siebie nacierają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 I strzelają, i błyskają?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 Co się tam na górze dzieje?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 Że się nam na głowy leje?</w:t>
      </w:r>
    </w:p>
    <w:p w14:paraId="52972D0B" w14:textId="66C61948" w:rsidR="00500688" w:rsidRDefault="00500688" w:rsidP="00500688">
      <w:pPr>
        <w:pStyle w:val="Akapitzlist"/>
        <w:rPr>
          <w:color w:val="002060"/>
        </w:rPr>
      </w:pPr>
      <w:r w:rsidRPr="00500688">
        <w:rPr>
          <w:color w:val="002060"/>
        </w:rPr>
        <w:t>Od błyskawic niebo trzeszczy,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 A nam w butach chlupie deszczyk.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 Ciemne niebo dudni, świeci… 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Co się dzieje tam na górze? </w:t>
      </w:r>
      <w:r w:rsidRPr="00500688">
        <w:rPr>
          <w:color w:val="002060"/>
        </w:rPr>
        <w:br/>
      </w:r>
      <w:r w:rsidRPr="00500688">
        <w:rPr>
          <w:color w:val="002060"/>
        </w:rPr>
        <w:t xml:space="preserve">Wiedzą to na pewno dzieci: </w:t>
      </w:r>
      <w:r w:rsidRPr="00500688">
        <w:rPr>
          <w:color w:val="002060"/>
        </w:rPr>
        <w:br/>
      </w:r>
      <w:r w:rsidRPr="00500688">
        <w:rPr>
          <w:color w:val="002060"/>
        </w:rPr>
        <w:t>Oglądamy groźną… (burzę).</w:t>
      </w:r>
    </w:p>
    <w:p w14:paraId="58C4C176" w14:textId="0F3EB1B3" w:rsidR="00500688" w:rsidRDefault="00500688" w:rsidP="00500688">
      <w:pPr>
        <w:pStyle w:val="Akapitzlist"/>
        <w:rPr>
          <w:color w:val="002060"/>
        </w:rPr>
      </w:pPr>
    </w:p>
    <w:p w14:paraId="50C9E9F6" w14:textId="477CA5C3" w:rsidR="00500688" w:rsidRDefault="00500688" w:rsidP="00500688">
      <w:pPr>
        <w:pStyle w:val="Akapitzlist"/>
        <w:rPr>
          <w:sz w:val="28"/>
          <w:szCs w:val="28"/>
        </w:rPr>
      </w:pPr>
      <w:r w:rsidRPr="00500688">
        <w:rPr>
          <w:sz w:val="28"/>
          <w:szCs w:val="28"/>
        </w:rPr>
        <w:t xml:space="preserve">Po przeczytaniu zagadki </w:t>
      </w:r>
      <w:r>
        <w:rPr>
          <w:sz w:val="28"/>
          <w:szCs w:val="28"/>
        </w:rPr>
        <w:t>R</w:t>
      </w:r>
      <w:r w:rsidRPr="00500688">
        <w:rPr>
          <w:sz w:val="28"/>
          <w:szCs w:val="28"/>
        </w:rPr>
        <w:t>. prosi dziec</w:t>
      </w:r>
      <w:r>
        <w:rPr>
          <w:sz w:val="28"/>
          <w:szCs w:val="28"/>
        </w:rPr>
        <w:t>ko</w:t>
      </w:r>
      <w:r w:rsidRPr="00500688">
        <w:rPr>
          <w:sz w:val="28"/>
          <w:szCs w:val="28"/>
        </w:rPr>
        <w:t xml:space="preserve">, aby nazwały dźwięki, które </w:t>
      </w:r>
      <w:r>
        <w:rPr>
          <w:sz w:val="28"/>
          <w:szCs w:val="28"/>
        </w:rPr>
        <w:br/>
      </w:r>
      <w:r w:rsidRPr="00500688">
        <w:rPr>
          <w:sz w:val="28"/>
          <w:szCs w:val="28"/>
        </w:rPr>
        <w:t xml:space="preserve">w niej opisano. Następnie prowadzi rozmowę: Jak należy się zachować </w:t>
      </w:r>
      <w:r>
        <w:rPr>
          <w:sz w:val="28"/>
          <w:szCs w:val="28"/>
        </w:rPr>
        <w:br/>
      </w:r>
      <w:r w:rsidRPr="00500688">
        <w:rPr>
          <w:sz w:val="28"/>
          <w:szCs w:val="28"/>
        </w:rPr>
        <w:t>w czasie burzy? Dziec</w:t>
      </w:r>
      <w:r>
        <w:rPr>
          <w:sz w:val="28"/>
          <w:szCs w:val="28"/>
        </w:rPr>
        <w:t>ko</w:t>
      </w:r>
      <w:r w:rsidRPr="00500688">
        <w:rPr>
          <w:sz w:val="28"/>
          <w:szCs w:val="28"/>
        </w:rPr>
        <w:t xml:space="preserve"> formułuj</w:t>
      </w:r>
      <w:r>
        <w:rPr>
          <w:sz w:val="28"/>
          <w:szCs w:val="28"/>
        </w:rPr>
        <w:t xml:space="preserve">e </w:t>
      </w:r>
      <w:r w:rsidRPr="00500688">
        <w:rPr>
          <w:sz w:val="28"/>
          <w:szCs w:val="28"/>
        </w:rPr>
        <w:t>swoje przypuszczenia lub dziel</w:t>
      </w:r>
      <w:r>
        <w:rPr>
          <w:sz w:val="28"/>
          <w:szCs w:val="28"/>
        </w:rPr>
        <w:t>i</w:t>
      </w:r>
      <w:r w:rsidRPr="00500688">
        <w:rPr>
          <w:sz w:val="28"/>
          <w:szCs w:val="28"/>
        </w:rPr>
        <w:t xml:space="preserve"> się swoją wiedzą. </w:t>
      </w:r>
    </w:p>
    <w:p w14:paraId="7333CDBB" w14:textId="60442A78" w:rsidR="00500688" w:rsidRDefault="001D2CC2" w:rsidP="00500688">
      <w:pPr>
        <w:pStyle w:val="Akapitzlist"/>
        <w:rPr>
          <w:sz w:val="28"/>
          <w:szCs w:val="28"/>
        </w:rPr>
      </w:pPr>
      <w:r w:rsidRPr="001D2CC2">
        <w:drawing>
          <wp:anchor distT="0" distB="0" distL="114300" distR="114300" simplePos="0" relativeHeight="251661312" behindDoc="0" locked="0" layoutInCell="1" allowOverlap="1" wp14:anchorId="75CA2E31" wp14:editId="33838D9B">
            <wp:simplePos x="0" y="0"/>
            <wp:positionH relativeFrom="column">
              <wp:posOffset>1986280</wp:posOffset>
            </wp:positionH>
            <wp:positionV relativeFrom="paragraph">
              <wp:posOffset>60325</wp:posOffset>
            </wp:positionV>
            <wp:extent cx="435102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68" y="21531"/>
                <wp:lineTo x="2146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688" w:rsidRPr="00500688">
        <w:rPr>
          <w:sz w:val="28"/>
          <w:szCs w:val="28"/>
          <w:u w:val="single"/>
        </w:rPr>
        <w:t>P</w:t>
      </w:r>
      <w:r w:rsidR="00500688" w:rsidRPr="00500688">
        <w:rPr>
          <w:sz w:val="28"/>
          <w:szCs w:val="28"/>
          <w:u w:val="single"/>
        </w:rPr>
        <w:t>odsumowuj</w:t>
      </w:r>
      <w:r w:rsidR="00500688" w:rsidRPr="00500688">
        <w:rPr>
          <w:sz w:val="28"/>
          <w:szCs w:val="28"/>
          <w:u w:val="single"/>
        </w:rPr>
        <w:t>ąc:</w:t>
      </w:r>
      <w:r w:rsidR="00500688" w:rsidRPr="00500688">
        <w:rPr>
          <w:sz w:val="28"/>
          <w:szCs w:val="28"/>
        </w:rPr>
        <w:t xml:space="preserve"> </w:t>
      </w:r>
      <w:r w:rsidR="00500688" w:rsidRPr="00500688">
        <w:rPr>
          <w:color w:val="FF0000"/>
          <w:sz w:val="28"/>
          <w:szCs w:val="28"/>
        </w:rPr>
        <w:t xml:space="preserve">Podczas burzy: – należy unikać wysokich obiektów; – nie wolno przebywać w wodzie ani na odkrytym terenie, chować się pod drzewami; – należy unikać metalowych przedmiotów i nie przebywać </w:t>
      </w:r>
      <w:r w:rsidR="00500688" w:rsidRPr="00500688">
        <w:rPr>
          <w:color w:val="FF0000"/>
          <w:sz w:val="28"/>
          <w:szCs w:val="28"/>
        </w:rPr>
        <w:br/>
      </w:r>
      <w:r w:rsidR="00500688" w:rsidRPr="00500688">
        <w:rPr>
          <w:color w:val="FF0000"/>
          <w:sz w:val="28"/>
          <w:szCs w:val="28"/>
        </w:rPr>
        <w:t>w ich pobliżu; – nie wolno rozmawiać przez telefon komórkowy</w:t>
      </w:r>
      <w:r w:rsidR="00500688" w:rsidRPr="00500688">
        <w:rPr>
          <w:sz w:val="28"/>
          <w:szCs w:val="28"/>
        </w:rPr>
        <w:t>.</w:t>
      </w:r>
      <w:r>
        <w:rPr>
          <w:sz w:val="28"/>
          <w:szCs w:val="28"/>
        </w:rPr>
        <w:t xml:space="preserve"> Poniżej macie plakat ilustrujący czego jeszcze nie można robić w czasie burzy.</w:t>
      </w:r>
    </w:p>
    <w:p w14:paraId="70D05BC0" w14:textId="3239DC1A" w:rsidR="001D2CC2" w:rsidRDefault="004D6499" w:rsidP="00500688">
      <w:pPr>
        <w:pStyle w:val="Akapitzlist"/>
        <w:rPr>
          <w:sz w:val="28"/>
          <w:szCs w:val="28"/>
        </w:rPr>
      </w:pPr>
      <w:r w:rsidRPr="001D2CC2">
        <w:lastRenderedPageBreak/>
        <w:drawing>
          <wp:anchor distT="0" distB="0" distL="114300" distR="114300" simplePos="0" relativeHeight="251659264" behindDoc="0" locked="0" layoutInCell="1" allowOverlap="1" wp14:anchorId="7E85895F" wp14:editId="70BDA2E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000" cy="7620000"/>
            <wp:effectExtent l="0" t="0" r="0" b="0"/>
            <wp:wrapTight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EF544" w14:textId="6FF3F96E" w:rsidR="004D6499" w:rsidRPr="004D6499" w:rsidRDefault="004D6499" w:rsidP="004D6499">
      <w:pPr>
        <w:rPr>
          <w:color w:val="002060"/>
          <w:sz w:val="28"/>
          <w:szCs w:val="28"/>
        </w:rPr>
      </w:pPr>
    </w:p>
    <w:p w14:paraId="5BDD9A96" w14:textId="1F9E3D9B" w:rsidR="004D6499" w:rsidRPr="004D6499" w:rsidRDefault="004D6499" w:rsidP="004D6499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1E3BF4">
        <w:rPr>
          <w:b/>
          <w:bCs/>
          <w:sz w:val="28"/>
          <w:szCs w:val="28"/>
        </w:rPr>
        <w:lastRenderedPageBreak/>
        <w:t>„Co słyszysz?”</w:t>
      </w:r>
      <w:r w:rsidRPr="004D6499">
        <w:rPr>
          <w:sz w:val="28"/>
          <w:szCs w:val="28"/>
        </w:rPr>
        <w:t xml:space="preserve"> – ćwiczenia słuchowe. </w:t>
      </w:r>
      <w:r>
        <w:rPr>
          <w:sz w:val="28"/>
          <w:szCs w:val="28"/>
        </w:rPr>
        <w:t>R</w:t>
      </w:r>
      <w:r w:rsidRPr="004D6499">
        <w:rPr>
          <w:sz w:val="28"/>
          <w:szCs w:val="28"/>
        </w:rPr>
        <w:t>. włącza nagranie z odgłosami: ulewy, grzmotu, małego deszczyku, wichury. Dzieci starają się rozpoznać, co słyszą, i podać nazwy tych zjawisk.</w:t>
      </w:r>
      <w:r>
        <w:rPr>
          <w:sz w:val="28"/>
          <w:szCs w:val="28"/>
        </w:rPr>
        <w:t xml:space="preserve"> Link poniżej.</w:t>
      </w:r>
    </w:p>
    <w:p w14:paraId="258A6F25" w14:textId="1214D234" w:rsidR="00500688" w:rsidRDefault="004D6499" w:rsidP="004D6499">
      <w:pPr>
        <w:pStyle w:val="Akapitzlist"/>
        <w:rPr>
          <w:color w:val="002060"/>
          <w:sz w:val="28"/>
          <w:szCs w:val="28"/>
        </w:rPr>
      </w:pPr>
      <w:hyperlink r:id="rId7" w:history="1">
        <w:r w:rsidRPr="005E55E4">
          <w:rPr>
            <w:rStyle w:val="Hipercze"/>
            <w:sz w:val="28"/>
            <w:szCs w:val="28"/>
          </w:rPr>
          <w:t>https://www.youtube.com/watch?v=WzWvY44e5sc&amp;list=RDWzWvY44e5sc&amp;start_radio=1&amp;t=64</w:t>
        </w:r>
      </w:hyperlink>
    </w:p>
    <w:p w14:paraId="773C7CB6" w14:textId="16DC4F78" w:rsidR="004D6499" w:rsidRDefault="004D6499" w:rsidP="004D6499">
      <w:pPr>
        <w:pStyle w:val="Akapitzlist"/>
        <w:rPr>
          <w:color w:val="002060"/>
          <w:sz w:val="28"/>
          <w:szCs w:val="28"/>
        </w:rPr>
      </w:pPr>
    </w:p>
    <w:p w14:paraId="1CE160F3" w14:textId="46F2407E" w:rsidR="004D6499" w:rsidRPr="001E3BF4" w:rsidRDefault="001E3BF4" w:rsidP="001E3BF4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1E3BF4">
        <w:rPr>
          <w:b/>
          <w:bCs/>
          <w:sz w:val="28"/>
          <w:szCs w:val="28"/>
        </w:rPr>
        <w:t>„Kapie, pada, leje”</w:t>
      </w:r>
      <w:r w:rsidRPr="001E3BF4">
        <w:rPr>
          <w:sz w:val="28"/>
          <w:szCs w:val="28"/>
        </w:rPr>
        <w:t xml:space="preserve"> – szukanie wyrazów mówiących o tym, co robi deszcz: kapie, pada, leje, mży, kropi, siąpi. Kojarzenie dźwięków: – uderzenia palcami w bębenek – kapie, kropi, – przesuwanie palcami po </w:t>
      </w:r>
      <w:r>
        <w:rPr>
          <w:sz w:val="28"/>
          <w:szCs w:val="28"/>
        </w:rPr>
        <w:t>stole</w:t>
      </w:r>
      <w:r w:rsidRPr="001E3BF4">
        <w:rPr>
          <w:sz w:val="28"/>
          <w:szCs w:val="28"/>
        </w:rPr>
        <w:t xml:space="preserve"> – siąpi, mży, – uderzanie pałeczką – pada, – mocne uderzanie pałeczką – leje. Ilustrowanie rodzaju deszczu ciałem: – mżawka – pocieranie dłońmi o uda, – silniejszy deszcz – klepanie dłońmi w uda, – ulewa – tupanie nogami</w:t>
      </w:r>
      <w:r>
        <w:t xml:space="preserve">. </w:t>
      </w:r>
    </w:p>
    <w:p w14:paraId="56A0ED00" w14:textId="6CAACFEF" w:rsidR="001E3BF4" w:rsidRPr="002A0C9F" w:rsidRDefault="002A0C9F" w:rsidP="001E3BF4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2A0C9F">
        <w:rPr>
          <w:b/>
          <w:bCs/>
          <w:sz w:val="28"/>
          <w:szCs w:val="28"/>
        </w:rPr>
        <w:t>„Uwaga, burza!” – zabawa ruchowa</w:t>
      </w:r>
      <w:r w:rsidRPr="002A0C9F">
        <w:rPr>
          <w:sz w:val="28"/>
          <w:szCs w:val="28"/>
        </w:rPr>
        <w:t xml:space="preserve">. </w:t>
      </w:r>
      <w:r>
        <w:rPr>
          <w:sz w:val="28"/>
          <w:szCs w:val="28"/>
        </w:rPr>
        <w:t>R</w:t>
      </w:r>
      <w:r w:rsidRPr="002A0C9F">
        <w:rPr>
          <w:sz w:val="28"/>
          <w:szCs w:val="28"/>
        </w:rPr>
        <w:t xml:space="preserve">. rozkłada w </w:t>
      </w:r>
      <w:r>
        <w:rPr>
          <w:sz w:val="28"/>
          <w:szCs w:val="28"/>
        </w:rPr>
        <w:t>pokoju</w:t>
      </w:r>
      <w:r w:rsidRPr="002A0C9F">
        <w:rPr>
          <w:sz w:val="28"/>
          <w:szCs w:val="28"/>
        </w:rPr>
        <w:t xml:space="preserve"> obręcz hula-</w:t>
      </w:r>
      <w:proofErr w:type="spellStart"/>
      <w:r w:rsidRPr="002A0C9F">
        <w:rPr>
          <w:sz w:val="28"/>
          <w:szCs w:val="28"/>
        </w:rPr>
        <w:t>hoop</w:t>
      </w:r>
      <w:proofErr w:type="spellEnd"/>
      <w:r>
        <w:rPr>
          <w:sz w:val="28"/>
          <w:szCs w:val="28"/>
        </w:rPr>
        <w:t xml:space="preserve"> albo położyć kocyk.</w:t>
      </w:r>
      <w:r w:rsidRPr="002A0C9F">
        <w:rPr>
          <w:sz w:val="28"/>
          <w:szCs w:val="28"/>
        </w:rPr>
        <w:t xml:space="preserve"> Dziec</w:t>
      </w:r>
      <w:r>
        <w:rPr>
          <w:sz w:val="28"/>
          <w:szCs w:val="28"/>
        </w:rPr>
        <w:t>ko</w:t>
      </w:r>
      <w:r w:rsidRPr="002A0C9F">
        <w:rPr>
          <w:sz w:val="28"/>
          <w:szCs w:val="28"/>
        </w:rPr>
        <w:t xml:space="preserve"> </w:t>
      </w:r>
      <w:r>
        <w:rPr>
          <w:sz w:val="28"/>
          <w:szCs w:val="28"/>
        </w:rPr>
        <w:t>biega</w:t>
      </w:r>
      <w:r w:rsidRPr="002A0C9F">
        <w:rPr>
          <w:sz w:val="28"/>
          <w:szCs w:val="28"/>
        </w:rPr>
        <w:t xml:space="preserve"> </w:t>
      </w:r>
      <w:r>
        <w:rPr>
          <w:sz w:val="28"/>
          <w:szCs w:val="28"/>
        </w:rPr>
        <w:t>przy dźwięku</w:t>
      </w:r>
      <w:r w:rsidRPr="002A0C9F">
        <w:rPr>
          <w:sz w:val="28"/>
          <w:szCs w:val="28"/>
        </w:rPr>
        <w:t xml:space="preserve"> deszczu –</w:t>
      </w:r>
      <w:r>
        <w:rPr>
          <w:sz w:val="28"/>
          <w:szCs w:val="28"/>
        </w:rPr>
        <w:t xml:space="preserve"> czyli</w:t>
      </w:r>
      <w:r w:rsidRPr="002A0C9F">
        <w:rPr>
          <w:sz w:val="28"/>
          <w:szCs w:val="28"/>
        </w:rPr>
        <w:t xml:space="preserve"> szeleszczącej folii </w:t>
      </w:r>
      <w:r>
        <w:rPr>
          <w:sz w:val="28"/>
          <w:szCs w:val="28"/>
        </w:rPr>
        <w:t>. Gdy Rodzic klaśnie i zawoła</w:t>
      </w:r>
      <w:r w:rsidRPr="002A0C9F">
        <w:rPr>
          <w:sz w:val="28"/>
          <w:szCs w:val="28"/>
        </w:rPr>
        <w:t xml:space="preserve">: Burza! </w:t>
      </w:r>
      <w:r w:rsidRPr="002A0C9F">
        <w:rPr>
          <w:sz w:val="28"/>
          <w:szCs w:val="28"/>
        </w:rPr>
        <w:t>D</w:t>
      </w:r>
      <w:r w:rsidRPr="002A0C9F">
        <w:rPr>
          <w:sz w:val="28"/>
          <w:szCs w:val="28"/>
        </w:rPr>
        <w:t>ziec</w:t>
      </w:r>
      <w:r>
        <w:rPr>
          <w:sz w:val="28"/>
          <w:szCs w:val="28"/>
        </w:rPr>
        <w:t>ko</w:t>
      </w:r>
      <w:r w:rsidRPr="002A0C9F">
        <w:rPr>
          <w:sz w:val="28"/>
          <w:szCs w:val="28"/>
        </w:rPr>
        <w:t xml:space="preserve"> wchodz</w:t>
      </w:r>
      <w:r>
        <w:rPr>
          <w:sz w:val="28"/>
          <w:szCs w:val="28"/>
        </w:rPr>
        <w:t>i</w:t>
      </w:r>
      <w:r w:rsidRPr="002A0C9F">
        <w:rPr>
          <w:sz w:val="28"/>
          <w:szCs w:val="28"/>
        </w:rPr>
        <w:t xml:space="preserve"> do obręczy</w:t>
      </w:r>
      <w:r>
        <w:rPr>
          <w:sz w:val="28"/>
          <w:szCs w:val="28"/>
        </w:rPr>
        <w:t xml:space="preserve"> lub na kocyk i przybiera prawidłową pozycję, którą należy przyjąć podczas burzy.</w:t>
      </w:r>
    </w:p>
    <w:p w14:paraId="6FF807C5" w14:textId="5AC5E30B" w:rsidR="002A0C9F" w:rsidRPr="00D161C1" w:rsidRDefault="002A0C9F" w:rsidP="001E3BF4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2A0C9F">
        <w:rPr>
          <w:b/>
          <w:bCs/>
          <w:sz w:val="28"/>
          <w:szCs w:val="28"/>
        </w:rPr>
        <w:t>Praca z KP4.39b</w:t>
      </w:r>
      <w:r w:rsidRPr="002A0C9F">
        <w:rPr>
          <w:sz w:val="28"/>
          <w:szCs w:val="28"/>
        </w:rPr>
        <w:t xml:space="preserve"> – poruszanie się zgodnie z kodem, kolorowanie obrazków</w:t>
      </w:r>
      <w:r w:rsidR="00D161C1">
        <w:rPr>
          <w:sz w:val="28"/>
          <w:szCs w:val="28"/>
        </w:rPr>
        <w:t>.</w:t>
      </w:r>
    </w:p>
    <w:p w14:paraId="74A3F82E" w14:textId="3D182DD9" w:rsidR="00D161C1" w:rsidRDefault="00D161C1" w:rsidP="001E3BF4">
      <w:pPr>
        <w:pStyle w:val="Akapitzlist"/>
        <w:numPr>
          <w:ilvl w:val="0"/>
          <w:numId w:val="1"/>
        </w:numPr>
        <w:rPr>
          <w:color w:val="FF0000"/>
          <w:sz w:val="28"/>
          <w:szCs w:val="28"/>
        </w:rPr>
      </w:pPr>
      <w:r w:rsidRPr="00D161C1">
        <w:rPr>
          <w:b/>
          <w:bCs/>
          <w:sz w:val="28"/>
          <w:szCs w:val="28"/>
        </w:rPr>
        <w:t>„Burza”</w:t>
      </w:r>
      <w:r w:rsidRPr="00D161C1">
        <w:rPr>
          <w:sz w:val="28"/>
          <w:szCs w:val="28"/>
        </w:rPr>
        <w:t xml:space="preserve"> – przypomnienie poznanych wiadomości o burzy. </w:t>
      </w:r>
      <w:r>
        <w:rPr>
          <w:sz w:val="28"/>
          <w:szCs w:val="28"/>
        </w:rPr>
        <w:t>R</w:t>
      </w:r>
      <w:r w:rsidRPr="00D161C1">
        <w:rPr>
          <w:sz w:val="28"/>
          <w:szCs w:val="28"/>
        </w:rPr>
        <w:t>. pyta dzie</w:t>
      </w:r>
      <w:r>
        <w:rPr>
          <w:sz w:val="28"/>
          <w:szCs w:val="28"/>
        </w:rPr>
        <w:t>cko</w:t>
      </w:r>
      <w:r w:rsidRPr="00D161C1">
        <w:rPr>
          <w:sz w:val="28"/>
          <w:szCs w:val="28"/>
        </w:rPr>
        <w:t xml:space="preserve">: – </w:t>
      </w:r>
      <w:r w:rsidRPr="00D161C1">
        <w:rPr>
          <w:color w:val="4472C4" w:themeColor="accent1"/>
          <w:sz w:val="28"/>
          <w:szCs w:val="28"/>
        </w:rPr>
        <w:t xml:space="preserve">Jak należy zachować się podczas burzy, gdy jesteśmy w domu? </w:t>
      </w:r>
      <w:r w:rsidRPr="00D161C1">
        <w:rPr>
          <w:color w:val="FF0000"/>
          <w:sz w:val="28"/>
          <w:szCs w:val="28"/>
        </w:rPr>
        <w:t>(pozamykać okna, wyłączyć: telewizor, komputer, radio, nie rozmawiać przez telefon, ponieważ uderzenie pioruna w urządzenie elektryczne lub telekomunikacyjne może spowodować porażenie)</w:t>
      </w:r>
      <w:r w:rsidRPr="00D161C1">
        <w:rPr>
          <w:sz w:val="28"/>
          <w:szCs w:val="28"/>
        </w:rPr>
        <w:t xml:space="preserve"> </w:t>
      </w:r>
      <w:r w:rsidRPr="00D161C1">
        <w:rPr>
          <w:color w:val="4472C4" w:themeColor="accent1"/>
          <w:sz w:val="28"/>
          <w:szCs w:val="28"/>
        </w:rPr>
        <w:t>– Co należy zrobić, gdy burza zaskoczy nas poza domem?</w:t>
      </w:r>
      <w:r w:rsidRPr="00D161C1">
        <w:rPr>
          <w:sz w:val="28"/>
          <w:szCs w:val="28"/>
        </w:rPr>
        <w:t xml:space="preserve"> </w:t>
      </w:r>
      <w:r w:rsidRPr="00D161C1">
        <w:rPr>
          <w:color w:val="FF0000"/>
          <w:sz w:val="28"/>
          <w:szCs w:val="28"/>
        </w:rPr>
        <w:t>(schronić się w bezpiecznym miejscu, w budynku, w jaskini, w aucie itp.)</w:t>
      </w:r>
      <w:r w:rsidRPr="00D161C1">
        <w:rPr>
          <w:sz w:val="28"/>
          <w:szCs w:val="28"/>
        </w:rPr>
        <w:t xml:space="preserve"> </w:t>
      </w:r>
      <w:r w:rsidRPr="00D161C1">
        <w:rPr>
          <w:color w:val="4472C4" w:themeColor="accent1"/>
          <w:sz w:val="28"/>
          <w:szCs w:val="28"/>
        </w:rPr>
        <w:t>– Co chroni budynki przed uderzeniem pioruna?</w:t>
      </w:r>
      <w:r w:rsidRPr="00D161C1">
        <w:rPr>
          <w:sz w:val="28"/>
          <w:szCs w:val="28"/>
        </w:rPr>
        <w:t xml:space="preserve"> </w:t>
      </w:r>
      <w:r w:rsidRPr="00D161C1">
        <w:rPr>
          <w:color w:val="FF0000"/>
          <w:sz w:val="28"/>
          <w:szCs w:val="28"/>
        </w:rPr>
        <w:t xml:space="preserve">(piorunochron) </w:t>
      </w:r>
      <w:r w:rsidRPr="00D161C1">
        <w:rPr>
          <w:color w:val="4472C4" w:themeColor="accent1"/>
          <w:sz w:val="28"/>
          <w:szCs w:val="28"/>
        </w:rPr>
        <w:t>– Czego należy unikać podczas burzy?</w:t>
      </w:r>
      <w:r w:rsidRPr="00D161C1">
        <w:rPr>
          <w:sz w:val="28"/>
          <w:szCs w:val="28"/>
        </w:rPr>
        <w:t xml:space="preserve"> </w:t>
      </w:r>
      <w:r w:rsidRPr="00D161C1">
        <w:rPr>
          <w:color w:val="FF0000"/>
          <w:sz w:val="28"/>
          <w:szCs w:val="28"/>
        </w:rPr>
        <w:t xml:space="preserve">(nie wolno chować się pod drzewami, nie wolno stać w wodzie itp.) </w:t>
      </w:r>
    </w:p>
    <w:p w14:paraId="3E0498B7" w14:textId="55FE1480" w:rsidR="00DC5955" w:rsidRDefault="00DC5955" w:rsidP="001E3BF4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B76696">
        <w:rPr>
          <w:b/>
          <w:bCs/>
          <w:sz w:val="28"/>
          <w:szCs w:val="28"/>
        </w:rPr>
        <w:t>Piosenka o deszczu: Link</w:t>
      </w:r>
      <w:r w:rsidR="00B76696">
        <w:rPr>
          <w:b/>
          <w:bCs/>
          <w:sz w:val="28"/>
          <w:szCs w:val="28"/>
        </w:rPr>
        <w:t>:</w:t>
      </w:r>
      <w:r w:rsidR="00B76696" w:rsidRPr="00B76696">
        <w:t xml:space="preserve"> </w:t>
      </w:r>
      <w:hyperlink r:id="rId8" w:history="1">
        <w:r w:rsidR="00B76696" w:rsidRPr="005E55E4">
          <w:rPr>
            <w:rStyle w:val="Hipercze"/>
            <w:b/>
            <w:bCs/>
            <w:sz w:val="28"/>
            <w:szCs w:val="28"/>
          </w:rPr>
          <w:t>https://www.youtube.com/watch?v=L3QdGJA7T4A</w:t>
        </w:r>
      </w:hyperlink>
    </w:p>
    <w:p w14:paraId="3FAFABF3" w14:textId="77777777" w:rsidR="00B76696" w:rsidRPr="00B76696" w:rsidRDefault="00B76696" w:rsidP="00B76696">
      <w:pPr>
        <w:pStyle w:val="Akapitzlist"/>
        <w:rPr>
          <w:b/>
          <w:bCs/>
          <w:sz w:val="28"/>
          <w:szCs w:val="28"/>
        </w:rPr>
      </w:pPr>
    </w:p>
    <w:p w14:paraId="63A3B678" w14:textId="0B871BAE" w:rsidR="00D161C1" w:rsidRPr="00DC5955" w:rsidRDefault="00DC5955" w:rsidP="00B76696">
      <w:pPr>
        <w:pStyle w:val="Akapitzlist"/>
        <w:rPr>
          <w:color w:val="FF0000"/>
          <w:sz w:val="28"/>
          <w:szCs w:val="28"/>
        </w:rPr>
      </w:pPr>
      <w:r w:rsidRPr="00DC5955">
        <w:rPr>
          <w:sz w:val="28"/>
          <w:szCs w:val="28"/>
        </w:rPr>
        <w:t xml:space="preserve">Deszczyk pada, </w:t>
      </w:r>
      <w:r w:rsidR="00B76696"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deszczyk pada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Wieje silny wiatr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Deszczyk pada,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deszczyk pada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lastRenderedPageBreak/>
        <w:t>Wieje silny wiatr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 Błyskawica grzmot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Błyskawica grzmot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A na niebie kolorowa tęcza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Błyskawica grzmot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 xml:space="preserve">Błyskawica grzmot </w:t>
      </w:r>
      <w:r>
        <w:rPr>
          <w:sz w:val="28"/>
          <w:szCs w:val="28"/>
        </w:rPr>
        <w:br/>
      </w:r>
      <w:r w:rsidRPr="00DC5955">
        <w:rPr>
          <w:sz w:val="28"/>
          <w:szCs w:val="28"/>
        </w:rPr>
        <w:t>A na niebie kolorowa tęcza</w:t>
      </w:r>
    </w:p>
    <w:sectPr w:rsidR="00D161C1" w:rsidRPr="00DC5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1E26A4"/>
    <w:multiLevelType w:val="hybridMultilevel"/>
    <w:tmpl w:val="5F1AF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5D0"/>
    <w:rsid w:val="0000306E"/>
    <w:rsid w:val="001D2CC2"/>
    <w:rsid w:val="001E3BF4"/>
    <w:rsid w:val="002A0C9F"/>
    <w:rsid w:val="004D6499"/>
    <w:rsid w:val="00500688"/>
    <w:rsid w:val="005015D0"/>
    <w:rsid w:val="00B76696"/>
    <w:rsid w:val="00D161C1"/>
    <w:rsid w:val="00DC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6CDCF"/>
  <w15:chartTrackingRefBased/>
  <w15:docId w15:val="{EACE4B19-4F84-46E4-8125-6F4A4549B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06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D649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64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3QdGJA7T4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zWvY44e5sc&amp;list=RDWzWvY44e5sc&amp;start_radio=1&amp;t=6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458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5</cp:revision>
  <dcterms:created xsi:type="dcterms:W3CDTF">2020-06-16T07:31:00Z</dcterms:created>
  <dcterms:modified xsi:type="dcterms:W3CDTF">2020-06-16T08:12:00Z</dcterms:modified>
</cp:coreProperties>
</file>