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DCE2" w14:textId="00EA1358" w:rsidR="00BB2F7B" w:rsidRDefault="008D6868">
      <w:pPr>
        <w:rPr>
          <w:sz w:val="28"/>
          <w:szCs w:val="28"/>
        </w:rPr>
      </w:pPr>
      <w:r>
        <w:rPr>
          <w:sz w:val="28"/>
          <w:szCs w:val="28"/>
        </w:rPr>
        <w:t>3.06.2020 Muzyka klasa V</w:t>
      </w:r>
    </w:p>
    <w:p w14:paraId="2EF4C7E6" w14:textId="55D8EF1D" w:rsidR="008D6868" w:rsidRPr="008D6868" w:rsidRDefault="008D6868">
      <w:pPr>
        <w:rPr>
          <w:b/>
          <w:bCs/>
          <w:sz w:val="28"/>
          <w:szCs w:val="28"/>
        </w:rPr>
      </w:pPr>
      <w:r w:rsidRPr="008D6868">
        <w:rPr>
          <w:b/>
          <w:bCs/>
          <w:sz w:val="28"/>
          <w:szCs w:val="28"/>
        </w:rPr>
        <w:t>Temat : Witajcie letnie przygody! Nauka piosenki „ Sny kamieni”.</w:t>
      </w:r>
    </w:p>
    <w:p w14:paraId="7E5A02F9" w14:textId="5E3109AF" w:rsidR="008D6868" w:rsidRDefault="008D6868">
      <w:pPr>
        <w:rPr>
          <w:sz w:val="28"/>
          <w:szCs w:val="28"/>
        </w:rPr>
      </w:pPr>
    </w:p>
    <w:p w14:paraId="1A4D68E6" w14:textId="4C825F6A" w:rsidR="008D6868" w:rsidRDefault="008D6868">
      <w:pPr>
        <w:rPr>
          <w:sz w:val="28"/>
          <w:szCs w:val="28"/>
        </w:rPr>
      </w:pPr>
      <w:r>
        <w:rPr>
          <w:sz w:val="28"/>
          <w:szCs w:val="28"/>
        </w:rPr>
        <w:t>Podręcznik str. 113-116</w:t>
      </w:r>
    </w:p>
    <w:p w14:paraId="4093323C" w14:textId="6F091498" w:rsidR="008D6868" w:rsidRDefault="008D6868" w:rsidP="008D68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i naucz się piosenki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„ Sny kamieni” ze str. 114</w:t>
      </w:r>
      <w:r w:rsidR="00EC4709">
        <w:rPr>
          <w:sz w:val="28"/>
          <w:szCs w:val="28"/>
        </w:rPr>
        <w:t>. Link poniżej:</w:t>
      </w:r>
    </w:p>
    <w:p w14:paraId="4A680726" w14:textId="7D1B6D57" w:rsidR="00EC4709" w:rsidRDefault="00EC4709" w:rsidP="00EC4709">
      <w:pPr>
        <w:pStyle w:val="Akapitzlist"/>
        <w:rPr>
          <w:sz w:val="28"/>
          <w:szCs w:val="28"/>
        </w:rPr>
      </w:pPr>
      <w:hyperlink r:id="rId5" w:history="1">
        <w:r w:rsidRPr="007443B8">
          <w:rPr>
            <w:rStyle w:val="Hipercze"/>
            <w:sz w:val="28"/>
            <w:szCs w:val="28"/>
          </w:rPr>
          <w:t>https://www.youtube.com/watch?v=w_kypwMh2Nk</w:t>
        </w:r>
      </w:hyperlink>
    </w:p>
    <w:p w14:paraId="43B6EB80" w14:textId="77777777" w:rsidR="00EC4709" w:rsidRDefault="00EC4709" w:rsidP="00EC4709">
      <w:pPr>
        <w:pStyle w:val="Akapitzlist"/>
        <w:rPr>
          <w:sz w:val="28"/>
          <w:szCs w:val="28"/>
        </w:rPr>
      </w:pPr>
    </w:p>
    <w:p w14:paraId="2B8E4C1D" w14:textId="511A6C21" w:rsidR="008D6868" w:rsidRDefault="008D6868" w:rsidP="008D68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Wyklaskaj rytm piosenki , który znajduje się na str. 116</w:t>
      </w:r>
      <w:r w:rsidR="00EC4709">
        <w:rPr>
          <w:sz w:val="28"/>
          <w:szCs w:val="28"/>
        </w:rPr>
        <w:t xml:space="preserve"> i przepisz go do zeszytu.</w:t>
      </w:r>
    </w:p>
    <w:p w14:paraId="7DB30EB8" w14:textId="556F229C" w:rsidR="00EC4709" w:rsidRDefault="00EC4709" w:rsidP="008D686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Zobacz na zapis nutowy piosenki i zwróćcie uwagę na bemol ( znak chromatyczny) znajdujący się przy kluczu wiolinowym. Oznacza on , że każdy dźwięk H w tej piosence jest obniżony o pół tonu.</w:t>
      </w:r>
    </w:p>
    <w:p w14:paraId="13F933D4" w14:textId="77777777" w:rsidR="00EC4709" w:rsidRPr="005719BD" w:rsidRDefault="00EC4709" w:rsidP="00EC4709">
      <w:pPr>
        <w:pStyle w:val="Nagwek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</w:pPr>
      <w:r w:rsidRPr="005719BD">
        <w:rPr>
          <w:color w:val="7030A0"/>
          <w:sz w:val="28"/>
          <w:szCs w:val="28"/>
        </w:rPr>
        <w:t xml:space="preserve">           </w:t>
      </w:r>
      <w:r w:rsidRPr="005719B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  <w:t>Bemol</w:t>
      </w:r>
    </w:p>
    <w:p w14:paraId="5A45FB72" w14:textId="07CFED48" w:rsidR="00EC4709" w:rsidRPr="00EC4709" w:rsidRDefault="00EC4709" w:rsidP="00EC4709">
      <w:p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Znak </w:t>
      </w:r>
      <w:r w:rsidRPr="00EC4709">
        <w:rPr>
          <w:rFonts w:eastAsia="Times New Roman" w:cstheme="minorHAnsi"/>
          <w:b/>
          <w:bCs/>
          <w:color w:val="7030A0"/>
          <w:sz w:val="28"/>
          <w:szCs w:val="28"/>
          <w:lang w:eastAsia="pl-PL"/>
        </w:rPr>
        <w:t>bemola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(</w:t>
      </w:r>
      <w:r w:rsidRPr="00EC4709">
        <w:rPr>
          <w:rFonts w:ascii="Segoe UI Symbol" w:eastAsia="Times New Roman" w:hAnsi="Segoe UI Symbol" w:cs="Segoe UI Symbol"/>
          <w:color w:val="7030A0"/>
          <w:sz w:val="28"/>
          <w:szCs w:val="28"/>
          <w:lang w:eastAsia="pl-PL"/>
        </w:rPr>
        <w:t>♭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) przed nut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ą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obni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ż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a jej wysoko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ść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o p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ół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tonu. </w:t>
      </w:r>
      <w:r w:rsidR="005719BD">
        <w:rPr>
          <w:rFonts w:eastAsia="Times New Roman" w:cstheme="minorHAnsi"/>
          <w:color w:val="7030A0"/>
          <w:sz w:val="28"/>
          <w:szCs w:val="28"/>
          <w:lang w:eastAsia="pl-PL"/>
        </w:rPr>
        <w:t>Przykład:</w:t>
      </w:r>
    </w:p>
    <w:p w14:paraId="49CC1D6E" w14:textId="4E1FF87C" w:rsidR="00EC4709" w:rsidRPr="00EC4709" w:rsidRDefault="00EC4709" w:rsidP="00EC4709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EC4709">
        <w:rPr>
          <w:rFonts w:eastAsia="Times New Roman" w:cstheme="minorHAnsi"/>
          <w:noProof/>
          <w:color w:val="7030A0"/>
          <w:sz w:val="28"/>
          <w:szCs w:val="28"/>
          <w:lang w:eastAsia="pl-PL"/>
        </w:rPr>
        <w:drawing>
          <wp:inline distT="0" distB="0" distL="0" distR="0" wp14:anchorId="0A54D337" wp14:editId="1836AE9D">
            <wp:extent cx="1209675" cy="542925"/>
            <wp:effectExtent l="0" t="0" r="9525" b="9525"/>
            <wp:docPr id="3" name="Obraz 3" descr="&#10;\relative g' { g_\markup{G} s ges_\markup{ges} 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\relative g' { g_\markup{G} s ges_\markup{ges} }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BE1D" w14:textId="54AAF987" w:rsidR="00EC4709" w:rsidRPr="00EC4709" w:rsidRDefault="00EC4709" w:rsidP="00EC4709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EC4709">
        <w:rPr>
          <w:rFonts w:cstheme="minorHAnsi"/>
          <w:noProof/>
          <w:color w:val="7030A0"/>
          <w:sz w:val="28"/>
          <w:szCs w:val="28"/>
        </w:rPr>
        <w:drawing>
          <wp:inline distT="0" distB="0" distL="0" distR="0" wp14:anchorId="34D84996" wp14:editId="6BF36E53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28A4" w14:textId="766BFB5C" w:rsidR="00EC4709" w:rsidRDefault="00EC4709" w:rsidP="00EC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Nazwy nut z bemolem tworzy się przez dodanie </w:t>
      </w:r>
      <w:r w:rsidRPr="00EC4709">
        <w:rPr>
          <w:rFonts w:eastAsia="Times New Roman" w:cstheme="minorHAnsi"/>
          <w:b/>
          <w:bCs/>
          <w:color w:val="7030A0"/>
          <w:sz w:val="28"/>
          <w:szCs w:val="28"/>
          <w:lang w:eastAsia="pl-PL"/>
        </w:rPr>
        <w:t>-es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.  G</w:t>
      </w:r>
      <w:r w:rsidRPr="00EC4709">
        <w:rPr>
          <w:rFonts w:ascii="Segoe UI Symbol" w:eastAsia="Times New Roman" w:hAnsi="Segoe UI Symbol" w:cs="Segoe UI Symbol"/>
          <w:color w:val="7030A0"/>
          <w:sz w:val="28"/>
          <w:szCs w:val="28"/>
          <w:lang w:eastAsia="pl-PL"/>
        </w:rPr>
        <w:t>♭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to ges, D</w:t>
      </w:r>
      <w:r w:rsidRPr="00EC4709">
        <w:rPr>
          <w:rFonts w:ascii="Segoe UI Symbol" w:eastAsia="Times New Roman" w:hAnsi="Segoe UI Symbol" w:cs="Segoe UI Symbol"/>
          <w:color w:val="7030A0"/>
          <w:sz w:val="28"/>
          <w:szCs w:val="28"/>
          <w:lang w:eastAsia="pl-PL"/>
        </w:rPr>
        <w:t>♭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to des. Wyj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ą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tkiem s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ą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nuty A , E oraz H: E</w:t>
      </w:r>
      <w:r w:rsidRPr="00EC4709">
        <w:rPr>
          <w:rFonts w:ascii="Segoe UI Symbol" w:eastAsia="Times New Roman" w:hAnsi="Segoe UI Symbol" w:cs="Segoe UI Symbol"/>
          <w:color w:val="7030A0"/>
          <w:sz w:val="28"/>
          <w:szCs w:val="28"/>
          <w:lang w:eastAsia="pl-PL"/>
        </w:rPr>
        <w:t>♭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to po prostu es, a </w:t>
      </w:r>
      <w:proofErr w:type="spellStart"/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A</w:t>
      </w:r>
      <w:proofErr w:type="spellEnd"/>
      <w:r w:rsidRPr="00EC4709">
        <w:rPr>
          <w:rFonts w:ascii="Segoe UI Symbol" w:eastAsia="Times New Roman" w:hAnsi="Segoe UI Symbol" w:cs="Segoe UI Symbol"/>
          <w:color w:val="7030A0"/>
          <w:sz w:val="28"/>
          <w:szCs w:val="28"/>
          <w:lang w:eastAsia="pl-PL"/>
        </w:rPr>
        <w:t>♭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</w:t>
      </w:r>
      <w:r w:rsidRPr="00EC4709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>–</w:t>
      </w:r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as H , nie ma dźwięku </w:t>
      </w:r>
      <w:proofErr w:type="spellStart"/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>Hes</w:t>
      </w:r>
      <w:proofErr w:type="spellEnd"/>
      <w:r w:rsidRPr="00EC4709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tylko</w:t>
      </w:r>
      <w:r w:rsidRPr="00EC470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B. </w:t>
      </w:r>
    </w:p>
    <w:p w14:paraId="656DB3AF" w14:textId="3E3395F2" w:rsidR="005719BD" w:rsidRDefault="005719BD" w:rsidP="00EC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719BD">
        <w:drawing>
          <wp:anchor distT="0" distB="0" distL="114300" distR="114300" simplePos="0" relativeHeight="251659264" behindDoc="0" locked="0" layoutInCell="1" allowOverlap="1" wp14:anchorId="529ADE83" wp14:editId="6259998E">
            <wp:simplePos x="0" y="0"/>
            <wp:positionH relativeFrom="column">
              <wp:posOffset>3833495</wp:posOffset>
            </wp:positionH>
            <wp:positionV relativeFrom="paragraph">
              <wp:posOffset>7620</wp:posOffset>
            </wp:positionV>
            <wp:extent cx="2177415" cy="2327910"/>
            <wp:effectExtent l="0" t="0" r="0" b="0"/>
            <wp:wrapTight wrapText="bothSides">
              <wp:wrapPolygon edited="0">
                <wp:start x="0" y="0"/>
                <wp:lineTo x="0" y="21388"/>
                <wp:lineTo x="21354" y="21388"/>
                <wp:lineTo x="213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16A8" w14:textId="5CA22BBD" w:rsidR="005719BD" w:rsidRPr="00EC4709" w:rsidRDefault="005719BD" w:rsidP="00EC4709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8"/>
          <w:szCs w:val="28"/>
          <w:lang w:eastAsia="pl-PL"/>
        </w:rPr>
      </w:pPr>
      <w:r w:rsidRPr="005719BD">
        <w:rPr>
          <w:rFonts w:eastAsia="Times New Roman" w:cstheme="minorHAnsi"/>
          <w:color w:val="C00000"/>
          <w:sz w:val="28"/>
          <w:szCs w:val="28"/>
          <w:lang w:eastAsia="pl-PL"/>
        </w:rPr>
        <w:t>Wszystko co jest</w:t>
      </w:r>
      <w:r>
        <w:rPr>
          <w:rFonts w:eastAsia="Times New Roman" w:cstheme="minorHAnsi"/>
          <w:color w:val="C00000"/>
          <w:sz w:val="28"/>
          <w:szCs w:val="28"/>
          <w:lang w:eastAsia="pl-PL"/>
        </w:rPr>
        <w:t xml:space="preserve"> napisane</w:t>
      </w:r>
      <w:r w:rsidRPr="005719BD">
        <w:rPr>
          <w:rFonts w:eastAsia="Times New Roman" w:cstheme="minorHAnsi"/>
          <w:color w:val="C00000"/>
          <w:sz w:val="28"/>
          <w:szCs w:val="28"/>
          <w:lang w:eastAsia="pl-PL"/>
        </w:rPr>
        <w:t xml:space="preserve">  kolor</w:t>
      </w:r>
      <w:r>
        <w:rPr>
          <w:rFonts w:eastAsia="Times New Roman" w:cstheme="minorHAnsi"/>
          <w:color w:val="C00000"/>
          <w:sz w:val="28"/>
          <w:szCs w:val="28"/>
          <w:lang w:eastAsia="pl-PL"/>
        </w:rPr>
        <w:t>em</w:t>
      </w:r>
      <w:r w:rsidRPr="005719BD">
        <w:rPr>
          <w:rFonts w:eastAsia="Times New Roman" w:cstheme="minorHAnsi"/>
          <w:color w:val="C00000"/>
          <w:sz w:val="28"/>
          <w:szCs w:val="28"/>
          <w:lang w:eastAsia="pl-PL"/>
        </w:rPr>
        <w:t xml:space="preserve"> fioletowy</w:t>
      </w:r>
      <w:r>
        <w:rPr>
          <w:rFonts w:eastAsia="Times New Roman" w:cstheme="minorHAnsi"/>
          <w:color w:val="C00000"/>
          <w:sz w:val="28"/>
          <w:szCs w:val="28"/>
          <w:lang w:eastAsia="pl-PL"/>
        </w:rPr>
        <w:t>m</w:t>
      </w:r>
      <w:r w:rsidRPr="005719BD">
        <w:rPr>
          <w:rFonts w:eastAsia="Times New Roman" w:cstheme="minorHAnsi"/>
          <w:color w:val="C00000"/>
          <w:sz w:val="28"/>
          <w:szCs w:val="28"/>
          <w:lang w:eastAsia="pl-PL"/>
        </w:rPr>
        <w:t xml:space="preserve"> przepisz do zeszytu.</w:t>
      </w:r>
    </w:p>
    <w:p w14:paraId="3BE02E34" w14:textId="6A9451EE" w:rsidR="00EC4709" w:rsidRPr="00EC4709" w:rsidRDefault="005719BD" w:rsidP="00EC4709">
      <w:pPr>
        <w:rPr>
          <w:sz w:val="28"/>
          <w:szCs w:val="28"/>
        </w:rPr>
      </w:pPr>
      <w:r>
        <w:rPr>
          <w:sz w:val="28"/>
          <w:szCs w:val="28"/>
        </w:rPr>
        <w:t xml:space="preserve">Miłego śpiewania. </w:t>
      </w:r>
    </w:p>
    <w:sectPr w:rsidR="00EC4709" w:rsidRPr="00EC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5BD1"/>
    <w:multiLevelType w:val="hybridMultilevel"/>
    <w:tmpl w:val="C7E6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FD"/>
    <w:rsid w:val="005719BD"/>
    <w:rsid w:val="008D6868"/>
    <w:rsid w:val="00BB2F7B"/>
    <w:rsid w:val="00DB41FD"/>
    <w:rsid w:val="00E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8BDB"/>
  <w15:chartTrackingRefBased/>
  <w15:docId w15:val="{2AFE51D5-9972-4F53-8943-C040D08D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70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_kypwMh2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2020-06-03T13:17:00Z</dcterms:created>
  <dcterms:modified xsi:type="dcterms:W3CDTF">2020-06-03T13:42:00Z</dcterms:modified>
</cp:coreProperties>
</file>