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5308" w14:textId="716585EC" w:rsidR="00A02A89" w:rsidRDefault="00DA49F9">
      <w:pPr>
        <w:rPr>
          <w:sz w:val="28"/>
          <w:szCs w:val="28"/>
        </w:rPr>
      </w:pPr>
      <w:r>
        <w:rPr>
          <w:sz w:val="28"/>
          <w:szCs w:val="28"/>
        </w:rPr>
        <w:t>4.06.2020 czwartek</w:t>
      </w:r>
    </w:p>
    <w:p w14:paraId="5ECFA040" w14:textId="471C47EC" w:rsidR="00DA49F9" w:rsidRDefault="00DA49F9">
      <w:pPr>
        <w:rPr>
          <w:sz w:val="28"/>
          <w:szCs w:val="28"/>
        </w:rPr>
      </w:pPr>
      <w:r w:rsidRPr="00627CB0">
        <w:rPr>
          <w:b/>
          <w:bCs/>
          <w:sz w:val="28"/>
          <w:szCs w:val="28"/>
        </w:rPr>
        <w:t>Temat dnia: Nasze Marzenia</w:t>
      </w:r>
      <w:r>
        <w:rPr>
          <w:sz w:val="28"/>
          <w:szCs w:val="28"/>
        </w:rPr>
        <w:t>.</w:t>
      </w:r>
    </w:p>
    <w:p w14:paraId="08E5776C" w14:textId="2137A6D8" w:rsidR="00DA49F9" w:rsidRDefault="00DA49F9" w:rsidP="00DA49F9">
      <w:pPr>
        <w:pStyle w:val="Akapitzlist"/>
        <w:numPr>
          <w:ilvl w:val="0"/>
          <w:numId w:val="1"/>
        </w:numPr>
        <w:rPr>
          <w:sz w:val="28"/>
          <w:szCs w:val="28"/>
        </w:rPr>
      </w:pPr>
      <w:r w:rsidRPr="00C96081">
        <w:rPr>
          <w:b/>
          <w:bCs/>
          <w:sz w:val="28"/>
          <w:szCs w:val="28"/>
        </w:rPr>
        <w:t>Moja fantazja –</w:t>
      </w:r>
      <w:r w:rsidRPr="00DA49F9">
        <w:rPr>
          <w:sz w:val="28"/>
          <w:szCs w:val="28"/>
        </w:rPr>
        <w:t xml:space="preserve"> wysłuchanie nagrania piosenki i omówienie jej treści. </w:t>
      </w:r>
      <w:r w:rsidR="00627CB0">
        <w:rPr>
          <w:sz w:val="28"/>
          <w:szCs w:val="28"/>
        </w:rPr>
        <w:t>Link do utworu:</w:t>
      </w:r>
      <w:r w:rsidR="00627CB0" w:rsidRPr="00627CB0">
        <w:t xml:space="preserve"> </w:t>
      </w:r>
      <w:hyperlink r:id="rId5" w:history="1">
        <w:r w:rsidR="00627CB0" w:rsidRPr="00AF0B06">
          <w:rPr>
            <w:rStyle w:val="Hipercze"/>
            <w:sz w:val="28"/>
            <w:szCs w:val="28"/>
          </w:rPr>
          <w:t>https://www.youtube.com/watch?v=fJKRESz8ZhE</w:t>
        </w:r>
      </w:hyperlink>
    </w:p>
    <w:p w14:paraId="2C08816A" w14:textId="77777777" w:rsidR="00627CB0" w:rsidRDefault="00627CB0" w:rsidP="00627CB0">
      <w:pPr>
        <w:pStyle w:val="Akapitzlist"/>
        <w:rPr>
          <w:sz w:val="28"/>
          <w:szCs w:val="28"/>
        </w:rPr>
      </w:pPr>
    </w:p>
    <w:p w14:paraId="20B66E39" w14:textId="77777777" w:rsidR="00627CB0" w:rsidRDefault="00627CB0" w:rsidP="00627CB0">
      <w:pPr>
        <w:pStyle w:val="Akapitzlist"/>
        <w:rPr>
          <w:sz w:val="28"/>
          <w:szCs w:val="28"/>
        </w:rPr>
      </w:pPr>
    </w:p>
    <w:p w14:paraId="18FB8C32" w14:textId="77777777" w:rsidR="00DA49F9" w:rsidRDefault="00DA49F9" w:rsidP="00DA49F9">
      <w:pPr>
        <w:ind w:left="360"/>
        <w:rPr>
          <w:sz w:val="28"/>
          <w:szCs w:val="28"/>
        </w:rPr>
      </w:pPr>
      <w:r w:rsidRPr="00DA49F9">
        <w:rPr>
          <w:sz w:val="28"/>
          <w:szCs w:val="28"/>
        </w:rPr>
        <w:t xml:space="preserve"> </w:t>
      </w:r>
      <w:r w:rsidRPr="00C96081">
        <w:rPr>
          <w:i/>
          <w:iCs/>
          <w:color w:val="C20E4E"/>
          <w:sz w:val="28"/>
          <w:szCs w:val="28"/>
        </w:rPr>
        <w:t xml:space="preserve">Moja fantazja </w:t>
      </w:r>
      <w:r>
        <w:rPr>
          <w:i/>
          <w:iCs/>
          <w:sz w:val="28"/>
          <w:szCs w:val="28"/>
        </w:rPr>
        <w:br/>
      </w:r>
      <w:r w:rsidRPr="00DA49F9">
        <w:rPr>
          <w:i/>
          <w:iCs/>
          <w:sz w:val="20"/>
          <w:szCs w:val="20"/>
        </w:rPr>
        <w:t>muz. Krzysztof Marzec, sł. Ewa Chotomska</w:t>
      </w:r>
      <w:r w:rsidRPr="00DA49F9">
        <w:rPr>
          <w:sz w:val="28"/>
          <w:szCs w:val="28"/>
        </w:rPr>
        <w:t xml:space="preserve"> </w:t>
      </w:r>
      <w:r>
        <w:rPr>
          <w:sz w:val="28"/>
          <w:szCs w:val="28"/>
        </w:rPr>
        <w:br/>
      </w:r>
      <w:r w:rsidRPr="00DA49F9">
        <w:rPr>
          <w:sz w:val="28"/>
          <w:szCs w:val="28"/>
        </w:rPr>
        <w:t xml:space="preserve">Ref.:  Bo fantazja, fantazja, </w:t>
      </w:r>
      <w:r>
        <w:rPr>
          <w:sz w:val="28"/>
          <w:szCs w:val="28"/>
        </w:rPr>
        <w:br/>
      </w:r>
      <w:r w:rsidRPr="00DA49F9">
        <w:rPr>
          <w:sz w:val="28"/>
          <w:szCs w:val="28"/>
        </w:rPr>
        <w:t xml:space="preserve">bo fantazja jest od tego, </w:t>
      </w:r>
      <w:r>
        <w:rPr>
          <w:sz w:val="28"/>
          <w:szCs w:val="28"/>
        </w:rPr>
        <w:br/>
      </w:r>
      <w:r w:rsidRPr="00DA49F9">
        <w:rPr>
          <w:sz w:val="28"/>
          <w:szCs w:val="28"/>
        </w:rPr>
        <w:t xml:space="preserve">aby bawić się, aby bawić się, </w:t>
      </w:r>
      <w:r>
        <w:rPr>
          <w:sz w:val="28"/>
          <w:szCs w:val="28"/>
        </w:rPr>
        <w:br/>
      </w:r>
      <w:r w:rsidRPr="00DA49F9">
        <w:rPr>
          <w:sz w:val="28"/>
          <w:szCs w:val="28"/>
        </w:rPr>
        <w:t xml:space="preserve">aby bawić się na całego. </w:t>
      </w:r>
    </w:p>
    <w:p w14:paraId="10CE2218" w14:textId="4EFE9DE0" w:rsidR="00DA49F9" w:rsidRDefault="00DA49F9" w:rsidP="00DA49F9">
      <w:pPr>
        <w:ind w:left="360"/>
        <w:rPr>
          <w:sz w:val="28"/>
          <w:szCs w:val="28"/>
        </w:rPr>
      </w:pPr>
      <w:r>
        <w:rPr>
          <w:sz w:val="28"/>
          <w:szCs w:val="28"/>
        </w:rPr>
        <w:br/>
      </w:r>
      <w:r w:rsidRPr="00DA49F9">
        <w:rPr>
          <w:sz w:val="28"/>
          <w:szCs w:val="28"/>
        </w:rPr>
        <w:t xml:space="preserve">To szkiełko wszystko potrafi, </w:t>
      </w:r>
      <w:r>
        <w:rPr>
          <w:sz w:val="28"/>
          <w:szCs w:val="28"/>
        </w:rPr>
        <w:br/>
      </w:r>
      <w:r w:rsidRPr="00DA49F9">
        <w:rPr>
          <w:sz w:val="28"/>
          <w:szCs w:val="28"/>
        </w:rPr>
        <w:t xml:space="preserve">na każde pytanie odpowie. </w:t>
      </w:r>
      <w:r>
        <w:rPr>
          <w:sz w:val="28"/>
          <w:szCs w:val="28"/>
        </w:rPr>
        <w:br/>
      </w:r>
      <w:r w:rsidRPr="00DA49F9">
        <w:rPr>
          <w:sz w:val="28"/>
          <w:szCs w:val="28"/>
        </w:rPr>
        <w:t>Wystarczy wziąć je do ręki</w:t>
      </w:r>
      <w:r>
        <w:rPr>
          <w:sz w:val="28"/>
          <w:szCs w:val="28"/>
        </w:rPr>
        <w:br/>
      </w:r>
      <w:r w:rsidRPr="00DA49F9">
        <w:rPr>
          <w:sz w:val="28"/>
          <w:szCs w:val="28"/>
        </w:rPr>
        <w:t xml:space="preserve"> i wszystko będzie różowe. </w:t>
      </w:r>
    </w:p>
    <w:p w14:paraId="1BB491FC" w14:textId="77777777" w:rsidR="00DA49F9" w:rsidRDefault="00DA49F9" w:rsidP="00DA49F9">
      <w:pPr>
        <w:ind w:left="360"/>
        <w:rPr>
          <w:sz w:val="28"/>
          <w:szCs w:val="28"/>
        </w:rPr>
      </w:pPr>
      <w:r w:rsidRPr="00DA49F9">
        <w:rPr>
          <w:sz w:val="28"/>
          <w:szCs w:val="28"/>
        </w:rPr>
        <w:t xml:space="preserve">Wystarczy wziąć je do ręki, </w:t>
      </w:r>
      <w:r>
        <w:rPr>
          <w:sz w:val="28"/>
          <w:szCs w:val="28"/>
        </w:rPr>
        <w:br/>
      </w:r>
      <w:r w:rsidRPr="00DA49F9">
        <w:rPr>
          <w:sz w:val="28"/>
          <w:szCs w:val="28"/>
        </w:rPr>
        <w:t xml:space="preserve">dosypać ziarnko fantazji </w:t>
      </w:r>
      <w:r>
        <w:rPr>
          <w:sz w:val="28"/>
          <w:szCs w:val="28"/>
        </w:rPr>
        <w:br/>
      </w:r>
      <w:r w:rsidRPr="00DA49F9">
        <w:rPr>
          <w:sz w:val="28"/>
          <w:szCs w:val="28"/>
        </w:rPr>
        <w:t xml:space="preserve">i już za chwilę można </w:t>
      </w:r>
      <w:r>
        <w:rPr>
          <w:sz w:val="28"/>
          <w:szCs w:val="28"/>
        </w:rPr>
        <w:br/>
      </w:r>
      <w:r w:rsidRPr="00DA49F9">
        <w:rPr>
          <w:sz w:val="28"/>
          <w:szCs w:val="28"/>
        </w:rPr>
        <w:t>dolecieć aż do gwiazdy.</w:t>
      </w:r>
    </w:p>
    <w:p w14:paraId="3D85D650" w14:textId="77777777" w:rsidR="00DA49F9" w:rsidRDefault="00DA49F9" w:rsidP="00DA49F9">
      <w:pPr>
        <w:ind w:left="360"/>
        <w:rPr>
          <w:sz w:val="28"/>
          <w:szCs w:val="28"/>
        </w:rPr>
      </w:pPr>
      <w:r w:rsidRPr="00DA49F9">
        <w:rPr>
          <w:sz w:val="28"/>
          <w:szCs w:val="28"/>
        </w:rPr>
        <w:t xml:space="preserve"> Ref.: Bo fantazja, fantazja... </w:t>
      </w:r>
    </w:p>
    <w:p w14:paraId="6B27B903" w14:textId="77777777" w:rsidR="00627CB0" w:rsidRDefault="00DA49F9" w:rsidP="00DA49F9">
      <w:pPr>
        <w:ind w:left="360"/>
        <w:rPr>
          <w:sz w:val="28"/>
          <w:szCs w:val="28"/>
        </w:rPr>
      </w:pPr>
      <w:r w:rsidRPr="00DA49F9">
        <w:rPr>
          <w:sz w:val="28"/>
          <w:szCs w:val="28"/>
        </w:rPr>
        <w:t xml:space="preserve">To szkiełko nigdy nie płacze, </w:t>
      </w:r>
      <w:r>
        <w:rPr>
          <w:sz w:val="28"/>
          <w:szCs w:val="28"/>
        </w:rPr>
        <w:br/>
      </w:r>
      <w:r w:rsidRPr="00DA49F9">
        <w:rPr>
          <w:sz w:val="28"/>
          <w:szCs w:val="28"/>
        </w:rPr>
        <w:t xml:space="preserve">Zawsze jest w dobrym humorze. </w:t>
      </w:r>
      <w:r w:rsidR="00627CB0">
        <w:rPr>
          <w:sz w:val="28"/>
          <w:szCs w:val="28"/>
        </w:rPr>
        <w:br/>
      </w:r>
      <w:r w:rsidRPr="00DA49F9">
        <w:rPr>
          <w:sz w:val="28"/>
          <w:szCs w:val="28"/>
        </w:rPr>
        <w:t xml:space="preserve">To szkiełko wszystko rozumie, </w:t>
      </w:r>
      <w:r w:rsidR="00627CB0">
        <w:rPr>
          <w:sz w:val="28"/>
          <w:szCs w:val="28"/>
        </w:rPr>
        <w:br/>
      </w:r>
      <w:r w:rsidRPr="00DA49F9">
        <w:rPr>
          <w:sz w:val="28"/>
          <w:szCs w:val="28"/>
        </w:rPr>
        <w:t xml:space="preserve">Każdemu chętnie pomoże. </w:t>
      </w:r>
    </w:p>
    <w:p w14:paraId="309B8FF0" w14:textId="5AEDAD8C" w:rsidR="00627CB0" w:rsidRDefault="00627CB0" w:rsidP="00DA49F9">
      <w:pPr>
        <w:ind w:left="360"/>
        <w:rPr>
          <w:sz w:val="28"/>
          <w:szCs w:val="28"/>
        </w:rPr>
      </w:pPr>
      <w:r>
        <w:rPr>
          <w:sz w:val="28"/>
          <w:szCs w:val="28"/>
        </w:rPr>
        <w:br/>
      </w:r>
      <w:r w:rsidR="00DA49F9" w:rsidRPr="00DA49F9">
        <w:rPr>
          <w:sz w:val="28"/>
          <w:szCs w:val="28"/>
        </w:rPr>
        <w:t xml:space="preserve">Wystarczy wziąć je do ręki, </w:t>
      </w:r>
      <w:r>
        <w:rPr>
          <w:sz w:val="28"/>
          <w:szCs w:val="28"/>
        </w:rPr>
        <w:br/>
      </w:r>
      <w:r w:rsidR="00DA49F9" w:rsidRPr="00DA49F9">
        <w:rPr>
          <w:sz w:val="28"/>
          <w:szCs w:val="28"/>
        </w:rPr>
        <w:t xml:space="preserve">Ziarnko fantazji dosypać </w:t>
      </w:r>
      <w:r>
        <w:rPr>
          <w:sz w:val="28"/>
          <w:szCs w:val="28"/>
        </w:rPr>
        <w:br/>
      </w:r>
      <w:r w:rsidR="00DA49F9" w:rsidRPr="00DA49F9">
        <w:rPr>
          <w:sz w:val="28"/>
          <w:szCs w:val="28"/>
        </w:rPr>
        <w:t>i już za chwilę można</w:t>
      </w:r>
      <w:r>
        <w:rPr>
          <w:sz w:val="28"/>
          <w:szCs w:val="28"/>
        </w:rPr>
        <w:br/>
      </w:r>
      <w:r w:rsidR="00DA49F9" w:rsidRPr="00DA49F9">
        <w:rPr>
          <w:sz w:val="28"/>
          <w:szCs w:val="28"/>
        </w:rPr>
        <w:t xml:space="preserve"> z panem Kleksem w świat pomykać. </w:t>
      </w:r>
    </w:p>
    <w:p w14:paraId="23001263" w14:textId="47C0AC3D" w:rsidR="00DA49F9" w:rsidRDefault="00DA49F9" w:rsidP="00DA49F9">
      <w:pPr>
        <w:ind w:left="360"/>
        <w:rPr>
          <w:sz w:val="28"/>
          <w:szCs w:val="28"/>
        </w:rPr>
      </w:pPr>
      <w:r w:rsidRPr="00DA49F9">
        <w:rPr>
          <w:sz w:val="28"/>
          <w:szCs w:val="28"/>
        </w:rPr>
        <w:t>Ref.: Bo fantazja, fantazja...</w:t>
      </w:r>
    </w:p>
    <w:p w14:paraId="7E15103B" w14:textId="77777777" w:rsidR="00627CB0" w:rsidRDefault="00627CB0" w:rsidP="00DA49F9">
      <w:pPr>
        <w:ind w:left="360"/>
        <w:rPr>
          <w:i/>
          <w:iCs/>
          <w:sz w:val="28"/>
          <w:szCs w:val="28"/>
        </w:rPr>
      </w:pPr>
      <w:r w:rsidRPr="00627CB0">
        <w:rPr>
          <w:i/>
          <w:iCs/>
          <w:sz w:val="28"/>
          <w:szCs w:val="28"/>
        </w:rPr>
        <w:lastRenderedPageBreak/>
        <w:t>P</w:t>
      </w:r>
      <w:r w:rsidRPr="00627CB0">
        <w:rPr>
          <w:i/>
          <w:iCs/>
          <w:sz w:val="28"/>
          <w:szCs w:val="28"/>
        </w:rPr>
        <w:t>ytania</w:t>
      </w:r>
      <w:r w:rsidRPr="00627CB0">
        <w:rPr>
          <w:i/>
          <w:iCs/>
          <w:sz w:val="28"/>
          <w:szCs w:val="28"/>
        </w:rPr>
        <w:t xml:space="preserve"> do tekstu</w:t>
      </w:r>
      <w:r>
        <w:rPr>
          <w:i/>
          <w:iCs/>
          <w:sz w:val="28"/>
          <w:szCs w:val="28"/>
        </w:rPr>
        <w:t xml:space="preserve"> piosenki</w:t>
      </w:r>
      <w:r w:rsidRPr="00627CB0">
        <w:rPr>
          <w:i/>
          <w:iCs/>
          <w:sz w:val="28"/>
          <w:szCs w:val="28"/>
        </w:rPr>
        <w:t xml:space="preserve">: Jakie było szkiełko z piosenki? Co sprawiło, że można było dolecieć aż do gwiazd? Jak inaczej możemy nazwać fantazję? </w:t>
      </w:r>
    </w:p>
    <w:p w14:paraId="459C6D43" w14:textId="74AA9F52" w:rsidR="00627CB0" w:rsidRDefault="00627CB0" w:rsidP="00DA49F9">
      <w:pPr>
        <w:ind w:left="360"/>
        <w:rPr>
          <w:i/>
          <w:iCs/>
          <w:sz w:val="28"/>
          <w:szCs w:val="28"/>
        </w:rPr>
      </w:pPr>
      <w:r w:rsidRPr="00627CB0">
        <w:rPr>
          <w:i/>
          <w:iCs/>
          <w:sz w:val="28"/>
          <w:szCs w:val="28"/>
        </w:rPr>
        <w:t xml:space="preserve"> Co to są marzenia? Czy wy macie jakieś marzenia? Czy wszystkie marzenia się spełniają? Czy marzenia są potrzebne? </w:t>
      </w:r>
      <w:r>
        <w:rPr>
          <w:i/>
          <w:iCs/>
          <w:sz w:val="28"/>
          <w:szCs w:val="28"/>
        </w:rPr>
        <w:t>R</w:t>
      </w:r>
      <w:r w:rsidRPr="00627CB0">
        <w:rPr>
          <w:i/>
          <w:iCs/>
          <w:sz w:val="28"/>
          <w:szCs w:val="28"/>
        </w:rPr>
        <w:t>. zwraca uwagę, że wszyscy mamy marzenia, ale nie wszystkie mogą się spełnić.</w:t>
      </w:r>
    </w:p>
    <w:p w14:paraId="7495B6AE" w14:textId="2602E723" w:rsidR="00B44FFD" w:rsidRDefault="00B44FFD" w:rsidP="00B44FFD">
      <w:pPr>
        <w:pStyle w:val="Akapitzlist"/>
        <w:numPr>
          <w:ilvl w:val="0"/>
          <w:numId w:val="1"/>
        </w:numPr>
        <w:rPr>
          <w:sz w:val="28"/>
          <w:szCs w:val="28"/>
        </w:rPr>
      </w:pPr>
      <w:r w:rsidRPr="00B44FFD">
        <w:rPr>
          <w:b/>
          <w:bCs/>
          <w:sz w:val="28"/>
          <w:szCs w:val="28"/>
        </w:rPr>
        <w:t>„Taniec marzyciela</w:t>
      </w:r>
      <w:r w:rsidRPr="00B44FFD">
        <w:rPr>
          <w:i/>
          <w:iCs/>
          <w:sz w:val="28"/>
          <w:szCs w:val="28"/>
        </w:rPr>
        <w:t xml:space="preserve">” </w:t>
      </w:r>
      <w:r w:rsidRPr="00B44FFD">
        <w:rPr>
          <w:sz w:val="28"/>
          <w:szCs w:val="28"/>
        </w:rPr>
        <w:t xml:space="preserve">– zabawa ruchowa. Improwizacja ruchowa </w:t>
      </w:r>
      <w:r>
        <w:rPr>
          <w:sz w:val="28"/>
          <w:szCs w:val="28"/>
        </w:rPr>
        <w:br/>
      </w:r>
      <w:r w:rsidRPr="00B44FFD">
        <w:rPr>
          <w:sz w:val="28"/>
          <w:szCs w:val="28"/>
        </w:rPr>
        <w:t xml:space="preserve">z wykorzystaniem kolorowych wstążek </w:t>
      </w:r>
      <w:r>
        <w:rPr>
          <w:sz w:val="28"/>
          <w:szCs w:val="28"/>
        </w:rPr>
        <w:t xml:space="preserve">/ chustki </w:t>
      </w:r>
      <w:r w:rsidRPr="00B44FFD">
        <w:rPr>
          <w:sz w:val="28"/>
          <w:szCs w:val="28"/>
        </w:rPr>
        <w:t xml:space="preserve">do utworu </w:t>
      </w:r>
      <w:r>
        <w:rPr>
          <w:sz w:val="28"/>
          <w:szCs w:val="28"/>
        </w:rPr>
        <w:t>„</w:t>
      </w:r>
      <w:r w:rsidRPr="00B44FFD">
        <w:rPr>
          <w:sz w:val="28"/>
          <w:szCs w:val="28"/>
        </w:rPr>
        <w:t>Marzenie miłosne</w:t>
      </w:r>
      <w:r>
        <w:rPr>
          <w:sz w:val="28"/>
          <w:szCs w:val="28"/>
        </w:rPr>
        <w:t>”</w:t>
      </w:r>
      <w:r w:rsidRPr="00B44FFD">
        <w:rPr>
          <w:sz w:val="28"/>
          <w:szCs w:val="28"/>
        </w:rPr>
        <w:t xml:space="preserve"> Franciszka Liszta.</w:t>
      </w:r>
      <w:r>
        <w:rPr>
          <w:sz w:val="28"/>
          <w:szCs w:val="28"/>
        </w:rPr>
        <w:t xml:space="preserve"> </w:t>
      </w:r>
    </w:p>
    <w:p w14:paraId="50AEF251" w14:textId="5869F0F8" w:rsidR="00B44FFD" w:rsidRDefault="00B44FFD" w:rsidP="00B44FFD">
      <w:pPr>
        <w:pStyle w:val="Akapitzlist"/>
        <w:rPr>
          <w:sz w:val="28"/>
          <w:szCs w:val="28"/>
        </w:rPr>
      </w:pPr>
      <w:r>
        <w:rPr>
          <w:sz w:val="28"/>
          <w:szCs w:val="28"/>
        </w:rPr>
        <w:t xml:space="preserve">Link: </w:t>
      </w:r>
      <w:hyperlink r:id="rId6" w:history="1">
        <w:r w:rsidRPr="00AF0B06">
          <w:rPr>
            <w:rStyle w:val="Hipercze"/>
            <w:sz w:val="28"/>
            <w:szCs w:val="28"/>
          </w:rPr>
          <w:t>https://www.youtube.com/watch?v=H0kCVZV6qRM</w:t>
        </w:r>
      </w:hyperlink>
    </w:p>
    <w:p w14:paraId="734E5054" w14:textId="77777777" w:rsidR="00B44FFD" w:rsidRDefault="00B44FFD" w:rsidP="00B44FFD">
      <w:pPr>
        <w:pStyle w:val="Akapitzlist"/>
        <w:rPr>
          <w:sz w:val="28"/>
          <w:szCs w:val="28"/>
        </w:rPr>
      </w:pPr>
    </w:p>
    <w:p w14:paraId="7F8BB6D1" w14:textId="5679B271" w:rsidR="00B44FFD" w:rsidRDefault="00B44FFD" w:rsidP="00B44FFD">
      <w:pPr>
        <w:pStyle w:val="Akapitzlist"/>
        <w:rPr>
          <w:sz w:val="28"/>
          <w:szCs w:val="28"/>
        </w:rPr>
      </w:pPr>
      <w:r>
        <w:rPr>
          <w:sz w:val="28"/>
          <w:szCs w:val="28"/>
        </w:rPr>
        <w:t>W trakcie melodii</w:t>
      </w:r>
      <w:r w:rsidR="00C96081">
        <w:rPr>
          <w:sz w:val="28"/>
          <w:szCs w:val="28"/>
        </w:rPr>
        <w:t xml:space="preserve"> można prowadzić opowiadanie.</w:t>
      </w:r>
      <w:r w:rsidRPr="00B44FFD">
        <w:rPr>
          <w:sz w:val="28"/>
          <w:szCs w:val="28"/>
        </w:rPr>
        <w:t xml:space="preserve"> </w:t>
      </w:r>
      <w:r w:rsidR="00C96081" w:rsidRPr="00C96081">
        <w:rPr>
          <w:b/>
          <w:bCs/>
          <w:sz w:val="28"/>
          <w:szCs w:val="28"/>
        </w:rPr>
        <w:t>R</w:t>
      </w:r>
      <w:r w:rsidRPr="00B44FFD">
        <w:rPr>
          <w:sz w:val="28"/>
          <w:szCs w:val="28"/>
        </w:rPr>
        <w:t xml:space="preserve">. mówi: </w:t>
      </w:r>
      <w:r w:rsidRPr="00C96081">
        <w:rPr>
          <w:i/>
          <w:iCs/>
          <w:color w:val="C20E4E"/>
          <w:sz w:val="28"/>
          <w:szCs w:val="28"/>
        </w:rPr>
        <w:t>Po założeniu różowych okularów wybierzemy się do wymarzonego świata, znajdującego się po drugiej stronie tęczy. Każdy, kto chce wejść do bajkowej krainy, musi przejść przez bramę. Aby to zrobić, trzeba wymyślić jakieś ciekawe ruchy. Popatrz, jak tu pięknie i kolorowo. Rozejrzyj się dookoła, a zobaczy</w:t>
      </w:r>
      <w:r w:rsidR="00C96081">
        <w:rPr>
          <w:i/>
          <w:iCs/>
          <w:color w:val="C20E4E"/>
          <w:sz w:val="28"/>
          <w:szCs w:val="28"/>
        </w:rPr>
        <w:t>sz</w:t>
      </w:r>
      <w:r w:rsidRPr="00C96081">
        <w:rPr>
          <w:i/>
          <w:iCs/>
          <w:color w:val="C20E4E"/>
          <w:sz w:val="28"/>
          <w:szCs w:val="28"/>
        </w:rPr>
        <w:t xml:space="preserve"> nad sobą różnobarwne motyle. Motylki siadają </w:t>
      </w:r>
      <w:r w:rsidR="00C96081">
        <w:rPr>
          <w:i/>
          <w:iCs/>
          <w:color w:val="C20E4E"/>
          <w:sz w:val="28"/>
          <w:szCs w:val="28"/>
        </w:rPr>
        <w:t>Tobie</w:t>
      </w:r>
      <w:r w:rsidRPr="00C96081">
        <w:rPr>
          <w:i/>
          <w:iCs/>
          <w:color w:val="C20E4E"/>
          <w:sz w:val="28"/>
          <w:szCs w:val="28"/>
        </w:rPr>
        <w:t xml:space="preserve"> na ramionach, dalej, zdmuchnij</w:t>
      </w:r>
      <w:r w:rsidR="00C96081">
        <w:rPr>
          <w:i/>
          <w:iCs/>
          <w:color w:val="C20E4E"/>
          <w:sz w:val="28"/>
          <w:szCs w:val="28"/>
        </w:rPr>
        <w:t xml:space="preserve"> </w:t>
      </w:r>
      <w:r w:rsidRPr="00C96081">
        <w:rPr>
          <w:i/>
          <w:iCs/>
          <w:color w:val="C20E4E"/>
          <w:sz w:val="28"/>
          <w:szCs w:val="28"/>
        </w:rPr>
        <w:t xml:space="preserve"> je delikatnie. Teraz sam zamień się w motylk</w:t>
      </w:r>
      <w:r w:rsidR="00C96081">
        <w:rPr>
          <w:i/>
          <w:iCs/>
          <w:color w:val="C20E4E"/>
          <w:sz w:val="28"/>
          <w:szCs w:val="28"/>
        </w:rPr>
        <w:t>a</w:t>
      </w:r>
      <w:r w:rsidRPr="00C96081">
        <w:rPr>
          <w:i/>
          <w:iCs/>
          <w:color w:val="C20E4E"/>
          <w:sz w:val="28"/>
          <w:szCs w:val="28"/>
        </w:rPr>
        <w:t xml:space="preserve"> i lataj od kwiatka do kwiatka. Jakim zwierzątkiem chce</w:t>
      </w:r>
      <w:r w:rsidR="00C96081">
        <w:rPr>
          <w:i/>
          <w:iCs/>
          <w:color w:val="C20E4E"/>
          <w:sz w:val="28"/>
          <w:szCs w:val="28"/>
        </w:rPr>
        <w:t>sz</w:t>
      </w:r>
      <w:r w:rsidRPr="00C96081">
        <w:rPr>
          <w:i/>
          <w:iCs/>
          <w:color w:val="C20E4E"/>
          <w:sz w:val="28"/>
          <w:szCs w:val="28"/>
        </w:rPr>
        <w:t xml:space="preserve"> się jeszcze stać? (naśladowanie ruchów wykonywanych przez wymyślone zwierzęta). Ojej, zrobiło się późno, musimy wracać. Wymyśl ruchy, które pozwolą </w:t>
      </w:r>
      <w:r w:rsidR="00C96081">
        <w:rPr>
          <w:i/>
          <w:iCs/>
          <w:color w:val="C20E4E"/>
          <w:sz w:val="28"/>
          <w:szCs w:val="28"/>
        </w:rPr>
        <w:t xml:space="preserve">Ci </w:t>
      </w:r>
      <w:r w:rsidRPr="00C96081">
        <w:rPr>
          <w:i/>
          <w:iCs/>
          <w:color w:val="C20E4E"/>
          <w:sz w:val="28"/>
          <w:szCs w:val="28"/>
        </w:rPr>
        <w:t xml:space="preserve"> ponownie przekroczyć bramę i wrócić do naszego świata.</w:t>
      </w:r>
      <w:r w:rsidRPr="00B44FFD">
        <w:rPr>
          <w:sz w:val="28"/>
          <w:szCs w:val="28"/>
        </w:rPr>
        <w:t xml:space="preserve"> </w:t>
      </w:r>
    </w:p>
    <w:p w14:paraId="15BF76CA" w14:textId="77777777" w:rsidR="00C96081" w:rsidRDefault="00C96081" w:rsidP="00B44FFD">
      <w:pPr>
        <w:pStyle w:val="Akapitzlist"/>
        <w:rPr>
          <w:sz w:val="28"/>
          <w:szCs w:val="28"/>
        </w:rPr>
      </w:pPr>
    </w:p>
    <w:p w14:paraId="4F780B3B" w14:textId="77777777" w:rsidR="00C96081" w:rsidRDefault="00C96081" w:rsidP="00C96081">
      <w:pPr>
        <w:pStyle w:val="Akapitzlist"/>
        <w:numPr>
          <w:ilvl w:val="0"/>
          <w:numId w:val="1"/>
        </w:numPr>
        <w:rPr>
          <w:sz w:val="28"/>
          <w:szCs w:val="28"/>
        </w:rPr>
      </w:pPr>
      <w:r w:rsidRPr="00C96081">
        <w:rPr>
          <w:b/>
          <w:bCs/>
          <w:sz w:val="28"/>
          <w:szCs w:val="28"/>
        </w:rPr>
        <w:t>Praca z KP4.32a</w:t>
      </w:r>
      <w:r w:rsidRPr="00C96081">
        <w:rPr>
          <w:sz w:val="28"/>
          <w:szCs w:val="28"/>
        </w:rPr>
        <w:t xml:space="preserve"> – podawanie nazw obrazków, odczytywanie wyrazów, łączenie ze sobą tych, które się rymują, rysowanie schematu skrzydła motyla. </w:t>
      </w:r>
    </w:p>
    <w:p w14:paraId="259D309C" w14:textId="4524DA7E" w:rsidR="00C96081" w:rsidRDefault="00C96081" w:rsidP="00C96081">
      <w:pPr>
        <w:pStyle w:val="Akapitzlist"/>
        <w:numPr>
          <w:ilvl w:val="0"/>
          <w:numId w:val="1"/>
        </w:numPr>
        <w:rPr>
          <w:sz w:val="28"/>
          <w:szCs w:val="28"/>
        </w:rPr>
      </w:pPr>
      <w:r w:rsidRPr="00C96081">
        <w:rPr>
          <w:b/>
          <w:bCs/>
          <w:sz w:val="28"/>
          <w:szCs w:val="28"/>
        </w:rPr>
        <w:t>Praca z KP4. 32b</w:t>
      </w:r>
      <w:r w:rsidRPr="00C96081">
        <w:rPr>
          <w:sz w:val="28"/>
          <w:szCs w:val="28"/>
        </w:rPr>
        <w:t xml:space="preserve"> – rysowanie po śladzie, kolorowanie obrazka. </w:t>
      </w:r>
    </w:p>
    <w:p w14:paraId="31DEED64" w14:textId="77777777" w:rsidR="00C96081" w:rsidRDefault="00C96081" w:rsidP="00C96081">
      <w:pPr>
        <w:pStyle w:val="Akapitzlist"/>
        <w:rPr>
          <w:sz w:val="28"/>
          <w:szCs w:val="28"/>
        </w:rPr>
      </w:pPr>
    </w:p>
    <w:p w14:paraId="7BD33DEA" w14:textId="27BC8E1D" w:rsidR="00C96081" w:rsidRPr="00B44FFD" w:rsidRDefault="00C96081" w:rsidP="00C96081">
      <w:pPr>
        <w:pStyle w:val="Akapitzlist"/>
        <w:numPr>
          <w:ilvl w:val="0"/>
          <w:numId w:val="1"/>
        </w:numPr>
        <w:rPr>
          <w:sz w:val="28"/>
          <w:szCs w:val="28"/>
        </w:rPr>
      </w:pPr>
      <w:r w:rsidRPr="00C96081">
        <w:rPr>
          <w:b/>
          <w:bCs/>
          <w:sz w:val="28"/>
          <w:szCs w:val="28"/>
        </w:rPr>
        <w:t>„Skarby z Wyspy Marzeń”</w:t>
      </w:r>
      <w:r w:rsidRPr="00C96081">
        <w:rPr>
          <w:sz w:val="28"/>
          <w:szCs w:val="28"/>
        </w:rPr>
        <w:t xml:space="preserve"> – zabawa sensoryczna. </w:t>
      </w:r>
      <w:r w:rsidRPr="00C96081">
        <w:rPr>
          <w:b/>
          <w:bCs/>
          <w:sz w:val="28"/>
          <w:szCs w:val="28"/>
        </w:rPr>
        <w:t>R</w:t>
      </w:r>
      <w:r w:rsidRPr="00C96081">
        <w:rPr>
          <w:b/>
          <w:bCs/>
          <w:sz w:val="28"/>
          <w:szCs w:val="28"/>
        </w:rPr>
        <w:t>.</w:t>
      </w:r>
      <w:r w:rsidRPr="00C96081">
        <w:rPr>
          <w:sz w:val="28"/>
          <w:szCs w:val="28"/>
        </w:rPr>
        <w:t xml:space="preserve"> przygotowuje pudełko z wyciętym otworem. Wkład</w:t>
      </w:r>
      <w:r>
        <w:rPr>
          <w:sz w:val="28"/>
          <w:szCs w:val="28"/>
        </w:rPr>
        <w:t>a</w:t>
      </w:r>
      <w:r w:rsidRPr="00C96081">
        <w:rPr>
          <w:sz w:val="28"/>
          <w:szCs w:val="28"/>
        </w:rPr>
        <w:t xml:space="preserve"> do niego różne przedmioty. Dziec</w:t>
      </w:r>
      <w:r>
        <w:rPr>
          <w:sz w:val="28"/>
          <w:szCs w:val="28"/>
        </w:rPr>
        <w:t>ko</w:t>
      </w:r>
      <w:r w:rsidRPr="00C96081">
        <w:rPr>
          <w:sz w:val="28"/>
          <w:szCs w:val="28"/>
        </w:rPr>
        <w:t xml:space="preserve"> rozpoznaj</w:t>
      </w:r>
      <w:r>
        <w:rPr>
          <w:sz w:val="28"/>
          <w:szCs w:val="28"/>
        </w:rPr>
        <w:t>e</w:t>
      </w:r>
      <w:r w:rsidRPr="00C96081">
        <w:rPr>
          <w:sz w:val="28"/>
          <w:szCs w:val="28"/>
        </w:rPr>
        <w:t xml:space="preserve"> przedmiot jedynie po dotyku. Podają jego nazwę, dziel</w:t>
      </w:r>
      <w:r>
        <w:rPr>
          <w:sz w:val="28"/>
          <w:szCs w:val="28"/>
        </w:rPr>
        <w:t>i</w:t>
      </w:r>
      <w:r w:rsidRPr="00C96081">
        <w:rPr>
          <w:sz w:val="28"/>
          <w:szCs w:val="28"/>
        </w:rPr>
        <w:t xml:space="preserve"> ją na sylaby i próbują wymyślić do niej rym</w:t>
      </w:r>
      <w:r>
        <w:rPr>
          <w:sz w:val="28"/>
          <w:szCs w:val="28"/>
        </w:rPr>
        <w:t xml:space="preserve">. Np.: </w:t>
      </w:r>
      <w:r w:rsidR="00CB0A36">
        <w:rPr>
          <w:sz w:val="28"/>
          <w:szCs w:val="28"/>
        </w:rPr>
        <w:t>Krem- dżem, młotek- kotek, pióra – wióra, maskotka – stokrotka, koc – noc itp.</w:t>
      </w:r>
    </w:p>
    <w:sectPr w:rsidR="00C96081" w:rsidRPr="00B4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4076C"/>
    <w:multiLevelType w:val="hybridMultilevel"/>
    <w:tmpl w:val="96A6C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DE"/>
    <w:rsid w:val="000C13DE"/>
    <w:rsid w:val="00627CB0"/>
    <w:rsid w:val="00A02A89"/>
    <w:rsid w:val="00B44FFD"/>
    <w:rsid w:val="00C96081"/>
    <w:rsid w:val="00CB0A36"/>
    <w:rsid w:val="00DA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0765"/>
  <w15:chartTrackingRefBased/>
  <w15:docId w15:val="{5A2C8144-AAF4-4380-9CE0-0E2988D8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49F9"/>
    <w:pPr>
      <w:ind w:left="720"/>
      <w:contextualSpacing/>
    </w:pPr>
  </w:style>
  <w:style w:type="character" w:styleId="Hipercze">
    <w:name w:val="Hyperlink"/>
    <w:basedOn w:val="Domylnaczcionkaakapitu"/>
    <w:uiPriority w:val="99"/>
    <w:unhideWhenUsed/>
    <w:rsid w:val="00627CB0"/>
    <w:rPr>
      <w:color w:val="0563C1" w:themeColor="hyperlink"/>
      <w:u w:val="single"/>
    </w:rPr>
  </w:style>
  <w:style w:type="character" w:styleId="Nierozpoznanawzmianka">
    <w:name w:val="Unresolved Mention"/>
    <w:basedOn w:val="Domylnaczcionkaakapitu"/>
    <w:uiPriority w:val="99"/>
    <w:semiHidden/>
    <w:unhideWhenUsed/>
    <w:rsid w:val="0062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0kCVZV6qRM" TargetMode="External"/><Relationship Id="rId5" Type="http://schemas.openxmlformats.org/officeDocument/2006/relationships/hyperlink" Target="https://www.youtube.com/watch?v=fJKRESz8Zh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dcterms:created xsi:type="dcterms:W3CDTF">2020-06-04T08:12:00Z</dcterms:created>
  <dcterms:modified xsi:type="dcterms:W3CDTF">2020-06-04T08:49:00Z</dcterms:modified>
</cp:coreProperties>
</file>