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9A781A" w:rsidRDefault="009A781A">
      <w:pPr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Kl. VIII</w:t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  <w:t>matematyka</w:t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</w:r>
      <w:r w:rsidRPr="009A781A">
        <w:rPr>
          <w:rFonts w:ascii="Times New Roman" w:hAnsi="Times New Roman" w:cs="Times New Roman"/>
          <w:sz w:val="24"/>
          <w:szCs w:val="24"/>
        </w:rPr>
        <w:tab/>
        <w:t>2 IV 20</w:t>
      </w:r>
    </w:p>
    <w:p w:rsidR="009A781A" w:rsidRPr="009A781A" w:rsidRDefault="009A781A">
      <w:pPr>
        <w:rPr>
          <w:rFonts w:ascii="Times New Roman" w:hAnsi="Times New Roman" w:cs="Times New Roman"/>
          <w:b/>
          <w:sz w:val="24"/>
          <w:szCs w:val="24"/>
        </w:rPr>
      </w:pPr>
      <w:r w:rsidRPr="009A781A">
        <w:rPr>
          <w:rFonts w:ascii="Times New Roman" w:hAnsi="Times New Roman" w:cs="Times New Roman"/>
          <w:b/>
          <w:sz w:val="24"/>
          <w:szCs w:val="24"/>
        </w:rPr>
        <w:t>Temat:  Pole koła.</w:t>
      </w:r>
    </w:p>
    <w:p w:rsidR="009A781A" w:rsidRPr="009A781A" w:rsidRDefault="009A781A">
      <w:pPr>
        <w:rPr>
          <w:i/>
          <w:color w:val="C00000"/>
          <w:sz w:val="28"/>
          <w:szCs w:val="28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Do obliczania pola koła o promieniu długości </w:t>
      </w:r>
      <w:proofErr w:type="spellStart"/>
      <w:r w:rsidRPr="009A781A">
        <w:rPr>
          <w:rFonts w:ascii="Times New Roman" w:hAnsi="Times New Roman" w:cs="Times New Roman"/>
          <w:i/>
          <w:color w:val="C00000"/>
          <w:sz w:val="24"/>
          <w:szCs w:val="24"/>
        </w:rPr>
        <w:t>r</w:t>
      </w:r>
      <w:proofErr w:type="spellEnd"/>
      <w:r w:rsidRPr="009A781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781A">
        <w:rPr>
          <w:rFonts w:ascii="Times New Roman" w:hAnsi="Times New Roman" w:cs="Times New Roman"/>
          <w:sz w:val="24"/>
          <w:szCs w:val="24"/>
        </w:rPr>
        <w:t>stosujemy wzór:</w:t>
      </w:r>
      <w:r w:rsidRPr="009A781A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ab/>
      </w:r>
      <w:r w:rsidRPr="009A781A">
        <w:rPr>
          <w:i/>
          <w:color w:val="C00000"/>
          <w:sz w:val="28"/>
          <w:szCs w:val="28"/>
        </w:rPr>
        <w:t xml:space="preserve">P = </w:t>
      </w:r>
      <w:r w:rsidRPr="009A781A">
        <w:rPr>
          <w:rFonts w:cstheme="minorHAnsi"/>
          <w:i/>
          <w:color w:val="C00000"/>
          <w:sz w:val="28"/>
          <w:szCs w:val="28"/>
        </w:rPr>
        <w:t>π*</w:t>
      </w:r>
      <w:r w:rsidRPr="009A781A">
        <w:rPr>
          <w:i/>
          <w:color w:val="C00000"/>
          <w:sz w:val="28"/>
          <w:szCs w:val="28"/>
        </w:rPr>
        <w:t>r</w:t>
      </w:r>
      <w:r w:rsidRPr="009A781A">
        <w:rPr>
          <w:i/>
          <w:color w:val="C00000"/>
          <w:sz w:val="28"/>
          <w:szCs w:val="28"/>
          <w:vertAlign w:val="superscript"/>
        </w:rPr>
        <w:t>2</w:t>
      </w:r>
    </w:p>
    <w:p w:rsidR="009A781A" w:rsidRPr="00341300" w:rsidRDefault="009A781A">
      <w:pPr>
        <w:rPr>
          <w:rFonts w:ascii="Times New Roman" w:hAnsi="Times New Roman" w:cs="Times New Roman"/>
          <w:b/>
          <w:sz w:val="28"/>
          <w:szCs w:val="28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Obliczmy pole powierzchni </w:t>
      </w:r>
      <w:r>
        <w:rPr>
          <w:rFonts w:ascii="Times New Roman" w:hAnsi="Times New Roman" w:cs="Times New Roman"/>
          <w:sz w:val="24"/>
          <w:szCs w:val="24"/>
        </w:rPr>
        <w:t xml:space="preserve">jaką zajmuje </w:t>
      </w:r>
      <w:r w:rsidR="00CD4096">
        <w:rPr>
          <w:rFonts w:ascii="Times New Roman" w:hAnsi="Times New Roman" w:cs="Times New Roman"/>
          <w:sz w:val="24"/>
          <w:szCs w:val="24"/>
        </w:rPr>
        <w:t xml:space="preserve">podłoga </w:t>
      </w:r>
      <w:r>
        <w:rPr>
          <w:rFonts w:ascii="Times New Roman" w:hAnsi="Times New Roman" w:cs="Times New Roman"/>
          <w:sz w:val="24"/>
          <w:szCs w:val="24"/>
        </w:rPr>
        <w:t>alt</w:t>
      </w:r>
      <w:r w:rsidR="00CD4096">
        <w:rPr>
          <w:rFonts w:ascii="Times New Roman" w:hAnsi="Times New Roman" w:cs="Times New Roman"/>
          <w:sz w:val="24"/>
          <w:szCs w:val="24"/>
        </w:rPr>
        <w:t>anki</w:t>
      </w:r>
      <w:r>
        <w:rPr>
          <w:rFonts w:ascii="Times New Roman" w:hAnsi="Times New Roman" w:cs="Times New Roman"/>
          <w:sz w:val="24"/>
          <w:szCs w:val="24"/>
        </w:rPr>
        <w:t xml:space="preserve"> ogro</w:t>
      </w:r>
      <w:r w:rsidR="00CD4096">
        <w:rPr>
          <w:rFonts w:ascii="Times New Roman" w:hAnsi="Times New Roman" w:cs="Times New Roman"/>
          <w:sz w:val="24"/>
          <w:szCs w:val="24"/>
        </w:rPr>
        <w:t>dowej</w:t>
      </w:r>
      <w:r w:rsidR="00341300">
        <w:rPr>
          <w:rFonts w:ascii="Times New Roman" w:hAnsi="Times New Roman" w:cs="Times New Roman"/>
          <w:sz w:val="24"/>
          <w:szCs w:val="24"/>
        </w:rPr>
        <w:t>,</w:t>
      </w:r>
      <w:r w:rsidR="00CD4096">
        <w:rPr>
          <w:rFonts w:ascii="Times New Roman" w:hAnsi="Times New Roman" w:cs="Times New Roman"/>
          <w:sz w:val="24"/>
          <w:szCs w:val="24"/>
        </w:rPr>
        <w:t xml:space="preserve"> w kształcie</w:t>
      </w:r>
      <w:r w:rsidR="00341300">
        <w:rPr>
          <w:rFonts w:ascii="Times New Roman" w:hAnsi="Times New Roman" w:cs="Times New Roman"/>
          <w:sz w:val="24"/>
          <w:szCs w:val="24"/>
        </w:rPr>
        <w:t xml:space="preserve"> koła o promieniu 1,5</w:t>
      </w:r>
      <w:r w:rsidRPr="009A781A">
        <w:rPr>
          <w:rFonts w:ascii="Times New Roman" w:hAnsi="Times New Roman" w:cs="Times New Roman"/>
          <w:sz w:val="24"/>
          <w:szCs w:val="24"/>
        </w:rPr>
        <w:t>m.</w:t>
      </w:r>
      <w:r w:rsidR="00341300">
        <w:rPr>
          <w:rFonts w:ascii="Times New Roman" w:hAnsi="Times New Roman" w:cs="Times New Roman"/>
          <w:sz w:val="28"/>
          <w:szCs w:val="28"/>
        </w:rPr>
        <w:t xml:space="preserve"> </w:t>
      </w:r>
      <w:r w:rsidR="00341300" w:rsidRPr="00341300">
        <w:rPr>
          <w:rFonts w:ascii="Times New Roman" w:hAnsi="Times New Roman" w:cs="Times New Roman"/>
          <w:b/>
          <w:sz w:val="24"/>
          <w:szCs w:val="24"/>
        </w:rPr>
        <w:t>Wynik zaokrąglimy do jedności.</w:t>
      </w:r>
    </w:p>
    <w:p w:rsidR="009A781A" w:rsidRPr="00341300" w:rsidRDefault="003413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1300">
        <w:rPr>
          <w:rFonts w:ascii="Times New Roman" w:hAnsi="Times New Roman" w:cs="Times New Roman"/>
          <w:sz w:val="24"/>
          <w:szCs w:val="24"/>
          <w:lang w:val="en-US"/>
        </w:rPr>
        <w:t>r = 1,5</w:t>
      </w:r>
      <w:r w:rsidR="009A781A" w:rsidRPr="0034130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4096" w:rsidRPr="003413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81A" w:rsidRPr="003413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781A" w:rsidRPr="00341300">
        <w:rPr>
          <w:i/>
          <w:color w:val="C00000"/>
          <w:sz w:val="28"/>
          <w:szCs w:val="28"/>
          <w:lang w:val="en-US"/>
        </w:rPr>
        <w:t xml:space="preserve">P = </w:t>
      </w:r>
      <w:r w:rsidR="009A781A" w:rsidRPr="009A781A">
        <w:rPr>
          <w:rFonts w:cstheme="minorHAnsi"/>
          <w:i/>
          <w:color w:val="C00000"/>
          <w:sz w:val="28"/>
          <w:szCs w:val="28"/>
        </w:rPr>
        <w:t>π</w:t>
      </w:r>
      <w:r w:rsidR="009A781A" w:rsidRPr="00341300">
        <w:rPr>
          <w:rFonts w:cstheme="minorHAnsi"/>
          <w:i/>
          <w:color w:val="C00000"/>
          <w:sz w:val="28"/>
          <w:szCs w:val="28"/>
          <w:lang w:val="en-US"/>
        </w:rPr>
        <w:t>*</w:t>
      </w:r>
      <w:r w:rsidR="009A781A" w:rsidRPr="00341300">
        <w:rPr>
          <w:i/>
          <w:color w:val="C00000"/>
          <w:sz w:val="28"/>
          <w:szCs w:val="28"/>
          <w:lang w:val="en-US"/>
        </w:rPr>
        <w:t>r</w:t>
      </w:r>
      <w:r w:rsidR="009A781A" w:rsidRPr="00341300">
        <w:rPr>
          <w:i/>
          <w:color w:val="C00000"/>
          <w:sz w:val="28"/>
          <w:szCs w:val="28"/>
          <w:vertAlign w:val="superscript"/>
          <w:lang w:val="en-US"/>
        </w:rPr>
        <w:t>2</w:t>
      </w:r>
    </w:p>
    <w:p w:rsidR="009A781A" w:rsidRPr="00341300" w:rsidRDefault="009A78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1300">
        <w:rPr>
          <w:rFonts w:ascii="Times New Roman" w:hAnsi="Times New Roman" w:cs="Times New Roman"/>
          <w:sz w:val="24"/>
          <w:szCs w:val="24"/>
          <w:lang w:val="en-US"/>
        </w:rPr>
        <w:t>P = 3,14*(</w:t>
      </w:r>
      <w:r w:rsidR="00341300" w:rsidRPr="00341300">
        <w:rPr>
          <w:rFonts w:ascii="Times New Roman" w:hAnsi="Times New Roman" w:cs="Times New Roman"/>
          <w:sz w:val="24"/>
          <w:szCs w:val="24"/>
          <w:lang w:val="en-US"/>
        </w:rPr>
        <w:t>1,5</w:t>
      </w:r>
      <w:r w:rsidRPr="00341300">
        <w:rPr>
          <w:rFonts w:ascii="Times New Roman" w:hAnsi="Times New Roman" w:cs="Times New Roman"/>
          <w:sz w:val="24"/>
          <w:szCs w:val="24"/>
          <w:lang w:val="en-US"/>
        </w:rPr>
        <w:t>m)</w:t>
      </w:r>
      <w:r w:rsidRPr="003413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D4096" w:rsidRPr="003413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D4096" w:rsidRPr="003413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4096" w:rsidRPr="00341300" w:rsidRDefault="0034130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41300">
        <w:rPr>
          <w:rFonts w:ascii="Times New Roman" w:hAnsi="Times New Roman" w:cs="Times New Roman"/>
          <w:sz w:val="24"/>
          <w:szCs w:val="24"/>
        </w:rPr>
        <w:t>P = 3,14*2,25</w:t>
      </w:r>
      <w:r w:rsidR="00CD4096" w:rsidRPr="00341300">
        <w:rPr>
          <w:rFonts w:ascii="Times New Roman" w:hAnsi="Times New Roman" w:cs="Times New Roman"/>
          <w:sz w:val="24"/>
          <w:szCs w:val="24"/>
        </w:rPr>
        <w:t>m</w:t>
      </w:r>
      <w:r w:rsidR="00CD4096" w:rsidRPr="0034130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D4096" w:rsidRPr="00341300" w:rsidRDefault="00341300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1300">
        <w:rPr>
          <w:rFonts w:ascii="Times New Roman" w:hAnsi="Times New Roman" w:cs="Times New Roman"/>
          <w:b/>
          <w:sz w:val="24"/>
          <w:szCs w:val="24"/>
        </w:rPr>
        <w:t>P = 7,0</w:t>
      </w:r>
      <w:r w:rsidR="00CD4096" w:rsidRPr="00341300">
        <w:rPr>
          <w:rFonts w:ascii="Times New Roman" w:hAnsi="Times New Roman" w:cs="Times New Roman"/>
          <w:b/>
          <w:sz w:val="24"/>
          <w:szCs w:val="24"/>
        </w:rPr>
        <w:t>6</w:t>
      </w:r>
      <w:r w:rsidRPr="00341300">
        <w:rPr>
          <w:rFonts w:ascii="Times New Roman" w:hAnsi="Times New Roman" w:cs="Times New Roman"/>
          <w:b/>
          <w:sz w:val="24"/>
          <w:szCs w:val="24"/>
        </w:rPr>
        <w:t>5</w:t>
      </w:r>
      <w:r w:rsidR="00CD4096" w:rsidRPr="0034130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7m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D19B7" w:rsidRPr="00341300" w:rsidRDefault="00CD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Odp.: </w:t>
      </w:r>
      <w:r w:rsidRPr="00CD4096">
        <w:rPr>
          <w:rFonts w:ascii="Times New Roman" w:hAnsi="Times New Roman" w:cs="Times New Roman"/>
          <w:sz w:val="24"/>
          <w:szCs w:val="24"/>
        </w:rPr>
        <w:t>Podłoga altanki</w:t>
      </w:r>
      <w:r w:rsidR="00341300">
        <w:rPr>
          <w:rFonts w:ascii="Times New Roman" w:hAnsi="Times New Roman" w:cs="Times New Roman"/>
          <w:sz w:val="24"/>
          <w:szCs w:val="24"/>
        </w:rPr>
        <w:t xml:space="preserve"> ogrodowej ma powierzchnię 7</w:t>
      </w:r>
      <w:r w:rsidRPr="00CD4096">
        <w:rPr>
          <w:rFonts w:ascii="Times New Roman" w:hAnsi="Times New Roman" w:cs="Times New Roman"/>
          <w:sz w:val="24"/>
          <w:szCs w:val="24"/>
        </w:rPr>
        <w:t>m</w:t>
      </w:r>
      <w:r w:rsidRPr="00CD4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1300">
        <w:rPr>
          <w:rFonts w:ascii="Times New Roman" w:hAnsi="Times New Roman" w:cs="Times New Roman"/>
          <w:sz w:val="24"/>
          <w:szCs w:val="24"/>
        </w:rPr>
        <w:t>.</w:t>
      </w:r>
    </w:p>
    <w:p w:rsidR="009A781A" w:rsidRPr="00AD19B7" w:rsidRDefault="00CD4096">
      <w:pPr>
        <w:rPr>
          <w:rFonts w:ascii="Times New Roman" w:hAnsi="Times New Roman" w:cs="Times New Roman"/>
          <w:b/>
          <w:sz w:val="24"/>
          <w:szCs w:val="24"/>
        </w:rPr>
      </w:pPr>
      <w:r w:rsidRPr="00AD19B7">
        <w:rPr>
          <w:rFonts w:ascii="Times New Roman" w:hAnsi="Times New Roman" w:cs="Times New Roman"/>
          <w:b/>
          <w:sz w:val="24"/>
          <w:szCs w:val="24"/>
        </w:rPr>
        <w:t>Do samodzielnego wykonania: s.239, z. 1.</w:t>
      </w:r>
    </w:p>
    <w:sectPr w:rsidR="009A781A" w:rsidRPr="00AD19B7" w:rsidSect="0071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81A"/>
    <w:rsid w:val="00341300"/>
    <w:rsid w:val="0071138D"/>
    <w:rsid w:val="009A781A"/>
    <w:rsid w:val="00AD19B7"/>
    <w:rsid w:val="00CD4096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2020-04-02T18:13:00Z</dcterms:created>
  <dcterms:modified xsi:type="dcterms:W3CDTF">2020-04-02T18:45:00Z</dcterms:modified>
</cp:coreProperties>
</file>