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80" w:rsidRDefault="00DB6C80" w:rsidP="00DB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27 V 20</w:t>
      </w:r>
    </w:p>
    <w:p w:rsidR="00DB6C80" w:rsidRDefault="00DB6C80" w:rsidP="00DB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Bryły - zadania.</w:t>
      </w:r>
    </w:p>
    <w:p w:rsidR="00DB6C80" w:rsidRDefault="00DB6C80" w:rsidP="00DB6C80">
      <w:pPr>
        <w:rPr>
          <w:rFonts w:ascii="Times New Roman" w:hAnsi="Times New Roman" w:cs="Times New Roman"/>
          <w:b/>
          <w:sz w:val="24"/>
          <w:szCs w:val="24"/>
        </w:rPr>
      </w:pPr>
    </w:p>
    <w:p w:rsidR="00DB6C80" w:rsidRDefault="00DB6C80" w:rsidP="00DB6C8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Przypomnienie:</w:t>
      </w:r>
    </w:p>
    <w:p w:rsidR="00DB6C80" w:rsidRDefault="00DB6C80" w:rsidP="00DB6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Podstawami dowolnego graniastosłupa są dwie </w:t>
      </w:r>
      <w:r w:rsidRPr="00DB6C80">
        <w:rPr>
          <w:rFonts w:ascii="Times New Roman" w:hAnsi="Times New Roman" w:cs="Times New Roman"/>
          <w:b/>
          <w:sz w:val="24"/>
          <w:szCs w:val="24"/>
        </w:rPr>
        <w:t>przystające i równoległe figury</w:t>
      </w:r>
      <w:r>
        <w:rPr>
          <w:rFonts w:ascii="Times New Roman" w:hAnsi="Times New Roman" w:cs="Times New Roman"/>
          <w:sz w:val="24"/>
          <w:szCs w:val="24"/>
        </w:rPr>
        <w:t xml:space="preserve">, niekoniecznie figura, na której graniastosłup jest ustawiony.  </w:t>
      </w:r>
    </w:p>
    <w:p w:rsidR="00DB6C80" w:rsidRDefault="00DB6C80" w:rsidP="00DB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wykonania i wysłania (do czwartku, 28 V), str. 206-207, z. 18, 22.</w:t>
      </w:r>
    </w:p>
    <w:p w:rsidR="00B52E3E" w:rsidRDefault="00DB6C80"/>
    <w:sectPr w:rsidR="00B52E3E" w:rsidSect="00DB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C80"/>
    <w:rsid w:val="00DA293D"/>
    <w:rsid w:val="00DB37D2"/>
    <w:rsid w:val="00DB4F71"/>
    <w:rsid w:val="00DB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245</Characters>
  <Application>Microsoft Office Word</Application>
  <DocSecurity>0</DocSecurity>
  <Lines>2</Lines>
  <Paragraphs>1</Paragraphs>
  <ScaleCrop>false</ScaleCrop>
  <Company>Acer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2020-05-27T05:55:00Z</dcterms:created>
  <dcterms:modified xsi:type="dcterms:W3CDTF">2020-05-27T05:59:00Z</dcterms:modified>
</cp:coreProperties>
</file>