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9499E" w14:textId="0F35EB60" w:rsidR="00E134F0" w:rsidRDefault="00682680">
      <w:pPr>
        <w:rPr>
          <w:sz w:val="28"/>
          <w:szCs w:val="28"/>
        </w:rPr>
      </w:pPr>
      <w:r>
        <w:rPr>
          <w:sz w:val="28"/>
          <w:szCs w:val="28"/>
        </w:rPr>
        <w:t>22.05.2020 Piątek</w:t>
      </w:r>
    </w:p>
    <w:p w14:paraId="229384DD" w14:textId="3F26EB1D" w:rsidR="00682680" w:rsidRDefault="00682680">
      <w:pPr>
        <w:rPr>
          <w:sz w:val="28"/>
          <w:szCs w:val="28"/>
        </w:rPr>
      </w:pPr>
      <w:r>
        <w:rPr>
          <w:sz w:val="28"/>
          <w:szCs w:val="28"/>
        </w:rPr>
        <w:t xml:space="preserve">Temat dnia: </w:t>
      </w:r>
      <w:r w:rsidRPr="00682680">
        <w:rPr>
          <w:b/>
          <w:bCs/>
          <w:sz w:val="28"/>
          <w:szCs w:val="28"/>
        </w:rPr>
        <w:t>Muzyczne opowieści.</w:t>
      </w:r>
    </w:p>
    <w:p w14:paraId="53168F0D" w14:textId="237AC58F" w:rsidR="00682680" w:rsidRDefault="00682680">
      <w:pPr>
        <w:rPr>
          <w:sz w:val="28"/>
          <w:szCs w:val="28"/>
        </w:rPr>
      </w:pPr>
    </w:p>
    <w:p w14:paraId="37F9BEA4" w14:textId="6AA0418D" w:rsidR="00682680" w:rsidRDefault="00682680" w:rsidP="0068268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2680">
        <w:rPr>
          <w:b/>
          <w:bCs/>
          <w:sz w:val="28"/>
          <w:szCs w:val="28"/>
        </w:rPr>
        <w:t>Comedians galop</w:t>
      </w:r>
      <w:r w:rsidRPr="00682680">
        <w:rPr>
          <w:sz w:val="28"/>
          <w:szCs w:val="28"/>
        </w:rPr>
        <w:t xml:space="preserve"> –  zaprasza</w:t>
      </w:r>
      <w:r>
        <w:rPr>
          <w:sz w:val="28"/>
          <w:szCs w:val="28"/>
        </w:rPr>
        <w:t>m Was</w:t>
      </w:r>
      <w:r w:rsidRPr="00682680">
        <w:rPr>
          <w:sz w:val="28"/>
          <w:szCs w:val="28"/>
        </w:rPr>
        <w:t xml:space="preserve">  do wysłuchania utworu. Zachęca</w:t>
      </w:r>
      <w:r>
        <w:rPr>
          <w:sz w:val="28"/>
          <w:szCs w:val="28"/>
        </w:rPr>
        <w:t>m</w:t>
      </w:r>
      <w:r w:rsidRPr="00682680">
        <w:rPr>
          <w:sz w:val="28"/>
          <w:szCs w:val="28"/>
        </w:rPr>
        <w:t xml:space="preserve">  by</w:t>
      </w:r>
      <w:r>
        <w:rPr>
          <w:sz w:val="28"/>
          <w:szCs w:val="28"/>
        </w:rPr>
        <w:t>ście</w:t>
      </w:r>
      <w:r w:rsidRPr="00682680">
        <w:rPr>
          <w:sz w:val="28"/>
          <w:szCs w:val="28"/>
        </w:rPr>
        <w:t xml:space="preserve"> zamknęły oczy i wyobraziły sobie, jakie wydarzenia i emocje wyraża muzyka. Po wysłuchaniu utworu,</w:t>
      </w:r>
      <w:r>
        <w:rPr>
          <w:sz w:val="28"/>
          <w:szCs w:val="28"/>
        </w:rPr>
        <w:t xml:space="preserve"> opowiedz mamie </w:t>
      </w:r>
      <w:r w:rsidRPr="00682680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682680">
        <w:rPr>
          <w:sz w:val="28"/>
          <w:szCs w:val="28"/>
        </w:rPr>
        <w:t xml:space="preserve">  swoich uczuciach. </w:t>
      </w:r>
    </w:p>
    <w:p w14:paraId="20FFA9BF" w14:textId="58833664" w:rsidR="00682680" w:rsidRDefault="00682680" w:rsidP="00682680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2680">
        <w:rPr>
          <w:sz w:val="28"/>
          <w:szCs w:val="28"/>
        </w:rPr>
        <w:t>Link do utworu</w:t>
      </w:r>
      <w:r>
        <w:rPr>
          <w:sz w:val="28"/>
          <w:szCs w:val="28"/>
        </w:rPr>
        <w:t>:</w:t>
      </w:r>
      <w:r w:rsidRPr="00682680">
        <w:t xml:space="preserve"> </w:t>
      </w:r>
      <w:hyperlink r:id="rId5" w:history="1">
        <w:r w:rsidRPr="00CE5021">
          <w:rPr>
            <w:rStyle w:val="Hipercze"/>
            <w:sz w:val="28"/>
            <w:szCs w:val="28"/>
          </w:rPr>
          <w:t>https://www.youtube.com/watch?v=go_imOL6wgw</w:t>
        </w:r>
      </w:hyperlink>
    </w:p>
    <w:p w14:paraId="3CCA870D" w14:textId="77777777" w:rsidR="00682680" w:rsidRDefault="00682680" w:rsidP="00682680">
      <w:pPr>
        <w:ind w:left="420"/>
        <w:rPr>
          <w:sz w:val="28"/>
          <w:szCs w:val="28"/>
        </w:rPr>
      </w:pPr>
    </w:p>
    <w:p w14:paraId="05836C04" w14:textId="71C273DA" w:rsidR="00682680" w:rsidRPr="00682680" w:rsidRDefault="00682680" w:rsidP="00682680">
      <w:pPr>
        <w:pStyle w:val="Akapitzlist"/>
        <w:numPr>
          <w:ilvl w:val="0"/>
          <w:numId w:val="1"/>
        </w:numPr>
        <w:spacing w:after="20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82680">
        <w:rPr>
          <w:rFonts w:eastAsia="Times New Roman" w:cstheme="minorHAnsi"/>
          <w:b/>
          <w:bCs/>
          <w:sz w:val="28"/>
          <w:szCs w:val="28"/>
          <w:lang w:eastAsia="pl-PL"/>
        </w:rPr>
        <w:t>„Lustra”</w:t>
      </w:r>
      <w:r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682680">
        <w:rPr>
          <w:rFonts w:eastAsia="Times New Roman" w:cstheme="minorHAnsi"/>
          <w:sz w:val="28"/>
          <w:szCs w:val="28"/>
          <w:lang w:eastAsia="pl-PL"/>
        </w:rPr>
        <w:t xml:space="preserve">Proszę stanąć naprzeciwko dziecka. Zadaniem „lustra” jest najdokładniejsze odtworzenie ruchów i mimiki osoby, która się w nim odbija. Warto określić i odmierzać czas zabawy, np. klepsydrą lub minutnikiem widocznym dla wszystkich. Po upływie ustalonego czasu następuje zamiana ról. </w:t>
      </w:r>
    </w:p>
    <w:p w14:paraId="5ABF6D46" w14:textId="4BE35E51" w:rsidR="00682680" w:rsidRDefault="00682680" w:rsidP="00682680">
      <w:pPr>
        <w:pStyle w:val="Akapitzlist"/>
        <w:ind w:left="780"/>
        <w:rPr>
          <w:sz w:val="28"/>
          <w:szCs w:val="28"/>
        </w:rPr>
      </w:pPr>
    </w:p>
    <w:p w14:paraId="32924B8A" w14:textId="31F6E2F0" w:rsidR="002F0367" w:rsidRPr="002F0367" w:rsidRDefault="00682680" w:rsidP="002F03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2680">
        <w:rPr>
          <w:b/>
          <w:bCs/>
          <w:sz w:val="28"/>
          <w:szCs w:val="28"/>
        </w:rPr>
        <w:t>„Ilustrujemy ruchem</w:t>
      </w:r>
      <w:r w:rsidRPr="00682680">
        <w:rPr>
          <w:sz w:val="28"/>
          <w:szCs w:val="28"/>
        </w:rPr>
        <w:t xml:space="preserve">” – zabawa muzyczno-ruchowa do utworu </w:t>
      </w:r>
      <w:r w:rsidR="002F0367">
        <w:rPr>
          <w:sz w:val="28"/>
          <w:szCs w:val="28"/>
        </w:rPr>
        <w:br/>
      </w:r>
      <w:r w:rsidRPr="00682680">
        <w:rPr>
          <w:sz w:val="28"/>
          <w:szCs w:val="28"/>
        </w:rPr>
        <w:t xml:space="preserve">P. Czajkowskiego </w:t>
      </w:r>
      <w:r w:rsidR="002F0367">
        <w:rPr>
          <w:sz w:val="28"/>
          <w:szCs w:val="28"/>
        </w:rPr>
        <w:t>„</w:t>
      </w:r>
      <w:r w:rsidRPr="00682680">
        <w:rPr>
          <w:sz w:val="28"/>
          <w:szCs w:val="28"/>
        </w:rPr>
        <w:t>Walc kwiatów</w:t>
      </w:r>
      <w:r w:rsidR="002F0367">
        <w:rPr>
          <w:sz w:val="28"/>
          <w:szCs w:val="28"/>
        </w:rPr>
        <w:t>”( przepiękny, z baletu Dziadek do orzechów).</w:t>
      </w:r>
      <w:r w:rsidRPr="00682680">
        <w:rPr>
          <w:sz w:val="28"/>
          <w:szCs w:val="28"/>
        </w:rPr>
        <w:t xml:space="preserve">  </w:t>
      </w:r>
      <w:r w:rsidR="002F0367" w:rsidRPr="002F0367">
        <w:rPr>
          <w:sz w:val="28"/>
          <w:szCs w:val="28"/>
        </w:rPr>
        <w:t>Do tej zabawy proszę przygotować białą wstążkę/pasek białej bibuły lub chustkę. Dziecko podczas słuchania utworu porusza się po pokoju, ilustrując ruchem i</w:t>
      </w:r>
      <w:r w:rsidR="002F0367">
        <w:rPr>
          <w:sz w:val="28"/>
          <w:szCs w:val="28"/>
        </w:rPr>
        <w:t xml:space="preserve"> </w:t>
      </w:r>
      <w:r w:rsidR="002F0367" w:rsidRPr="002F0367">
        <w:rPr>
          <w:sz w:val="28"/>
          <w:szCs w:val="28"/>
        </w:rPr>
        <w:t>gestem dźwięk muzyki.</w:t>
      </w:r>
      <w:r w:rsidR="002F0367">
        <w:rPr>
          <w:sz w:val="28"/>
          <w:szCs w:val="28"/>
        </w:rPr>
        <w:t xml:space="preserve">  Link do utworu:</w:t>
      </w:r>
      <w:r w:rsidR="002F0367" w:rsidRPr="002F0367">
        <w:t xml:space="preserve"> </w:t>
      </w:r>
      <w:hyperlink r:id="rId6" w:history="1">
        <w:r w:rsidR="002F0367" w:rsidRPr="00CE5021">
          <w:rPr>
            <w:rStyle w:val="Hipercze"/>
            <w:sz w:val="28"/>
            <w:szCs w:val="28"/>
          </w:rPr>
          <w:t>https://www.youtube.com/watch?v=GC7PycSBILc</w:t>
        </w:r>
      </w:hyperlink>
    </w:p>
    <w:p w14:paraId="0DF6BDCD" w14:textId="77777777" w:rsidR="002F0367" w:rsidRPr="002F0367" w:rsidRDefault="002F0367" w:rsidP="002F0367">
      <w:pPr>
        <w:pStyle w:val="Akapitzlist"/>
        <w:rPr>
          <w:sz w:val="28"/>
          <w:szCs w:val="28"/>
        </w:rPr>
      </w:pPr>
    </w:p>
    <w:p w14:paraId="6CA62775" w14:textId="676CE854" w:rsidR="00682680" w:rsidRDefault="002F0367" w:rsidP="0068268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F0367">
        <w:rPr>
          <w:sz w:val="28"/>
          <w:szCs w:val="28"/>
        </w:rPr>
        <w:t xml:space="preserve"> </w:t>
      </w:r>
      <w:r w:rsidRPr="002F0367">
        <w:rPr>
          <w:b/>
          <w:bCs/>
          <w:sz w:val="28"/>
          <w:szCs w:val="28"/>
        </w:rPr>
        <w:t>Praca z KP4.23b</w:t>
      </w:r>
      <w:r w:rsidRPr="002F0367">
        <w:rPr>
          <w:sz w:val="28"/>
          <w:szCs w:val="28"/>
        </w:rPr>
        <w:t xml:space="preserve"> – pisanie po śladzie nazw wybranych emocji. </w:t>
      </w:r>
      <w:r>
        <w:rPr>
          <w:sz w:val="28"/>
          <w:szCs w:val="28"/>
        </w:rPr>
        <w:br/>
        <w:t xml:space="preserve"> </w:t>
      </w:r>
      <w:r w:rsidRPr="002F0367">
        <w:rPr>
          <w:b/>
          <w:bCs/>
          <w:sz w:val="28"/>
          <w:szCs w:val="28"/>
        </w:rPr>
        <w:t>Praca z KP4.28b</w:t>
      </w:r>
      <w:r w:rsidRPr="002F0367">
        <w:rPr>
          <w:sz w:val="28"/>
          <w:szCs w:val="28"/>
        </w:rPr>
        <w:t xml:space="preserve"> – kącik grafomotoryczny, kolorowanie pól zgodnie </w:t>
      </w:r>
      <w:r>
        <w:rPr>
          <w:sz w:val="28"/>
          <w:szCs w:val="28"/>
        </w:rPr>
        <w:br/>
        <w:t xml:space="preserve"> </w:t>
      </w:r>
      <w:r w:rsidRPr="002F0367">
        <w:rPr>
          <w:sz w:val="28"/>
          <w:szCs w:val="28"/>
        </w:rPr>
        <w:t>z zauważoną regułą.</w:t>
      </w:r>
    </w:p>
    <w:p w14:paraId="6F2F5C4E" w14:textId="77777777" w:rsidR="002F0367" w:rsidRPr="002F0367" w:rsidRDefault="002F0367" w:rsidP="002F0367">
      <w:pPr>
        <w:pStyle w:val="Akapitzlist"/>
        <w:rPr>
          <w:sz w:val="28"/>
          <w:szCs w:val="28"/>
        </w:rPr>
      </w:pPr>
    </w:p>
    <w:p w14:paraId="5819C1DF" w14:textId="6E016AED" w:rsidR="002F0367" w:rsidRDefault="002F0367" w:rsidP="0068268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C36B4">
        <w:rPr>
          <w:b/>
          <w:bCs/>
          <w:sz w:val="28"/>
          <w:szCs w:val="28"/>
        </w:rPr>
        <w:t xml:space="preserve">Praca z </w:t>
      </w:r>
      <w:r w:rsidR="006C36B4" w:rsidRPr="006C36B4">
        <w:rPr>
          <w:b/>
          <w:bCs/>
          <w:sz w:val="28"/>
          <w:szCs w:val="28"/>
        </w:rPr>
        <w:t>KZ</w:t>
      </w:r>
      <w:r w:rsidR="006C36B4">
        <w:rPr>
          <w:sz w:val="28"/>
          <w:szCs w:val="28"/>
        </w:rPr>
        <w:t xml:space="preserve"> ( Czytanka) – ćwiczymy czytanie. Rodzic decyduje, którą czytankę.</w:t>
      </w:r>
    </w:p>
    <w:p w14:paraId="7D9D58D9" w14:textId="77777777" w:rsidR="002F0367" w:rsidRPr="002F0367" w:rsidRDefault="002F0367" w:rsidP="002F0367">
      <w:pPr>
        <w:pStyle w:val="Akapitzlist"/>
        <w:rPr>
          <w:sz w:val="28"/>
          <w:szCs w:val="28"/>
        </w:rPr>
      </w:pPr>
    </w:p>
    <w:p w14:paraId="7B657097" w14:textId="77777777" w:rsidR="002F0367" w:rsidRPr="002F0367" w:rsidRDefault="002F0367" w:rsidP="002F0367">
      <w:pPr>
        <w:ind w:left="420"/>
        <w:rPr>
          <w:sz w:val="28"/>
          <w:szCs w:val="28"/>
        </w:rPr>
      </w:pPr>
    </w:p>
    <w:sectPr w:rsidR="002F0367" w:rsidRPr="002F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D5189"/>
    <w:multiLevelType w:val="hybridMultilevel"/>
    <w:tmpl w:val="57AA96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BB11737"/>
    <w:multiLevelType w:val="multilevel"/>
    <w:tmpl w:val="7A3E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52"/>
    <w:rsid w:val="002F0367"/>
    <w:rsid w:val="00682680"/>
    <w:rsid w:val="00691252"/>
    <w:rsid w:val="006C36B4"/>
    <w:rsid w:val="00E1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6F64"/>
  <w15:chartTrackingRefBased/>
  <w15:docId w15:val="{604B6CC0-EB48-4534-934C-5A049FBB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6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6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7PycSBILc" TargetMode="External"/><Relationship Id="rId5" Type="http://schemas.openxmlformats.org/officeDocument/2006/relationships/hyperlink" Target="https://www.youtube.com/watch?v=go_imOL6w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2020-05-22T07:39:00Z</dcterms:created>
  <dcterms:modified xsi:type="dcterms:W3CDTF">2020-05-22T08:01:00Z</dcterms:modified>
</cp:coreProperties>
</file>