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3E" w:rsidRDefault="00C73213" w:rsidP="00C73213">
      <w:pPr>
        <w:jc w:val="center"/>
        <w:rPr>
          <w:sz w:val="28"/>
          <w:szCs w:val="28"/>
        </w:rPr>
      </w:pPr>
      <w:r w:rsidRPr="00C73213">
        <w:rPr>
          <w:sz w:val="28"/>
          <w:szCs w:val="28"/>
        </w:rPr>
        <w:t xml:space="preserve">Test  „ </w:t>
      </w:r>
      <w:r w:rsidR="0049274D">
        <w:rPr>
          <w:sz w:val="28"/>
          <w:szCs w:val="28"/>
        </w:rPr>
        <w:t>W t</w:t>
      </w:r>
      <w:bookmarkStart w:id="0" w:name="_GoBack"/>
      <w:bookmarkEnd w:id="0"/>
      <w:r w:rsidRPr="00C73213">
        <w:rPr>
          <w:sz w:val="28"/>
          <w:szCs w:val="28"/>
        </w:rPr>
        <w:t>anecznym rytmie”</w:t>
      </w:r>
      <w:r>
        <w:rPr>
          <w:sz w:val="28"/>
          <w:szCs w:val="28"/>
        </w:rPr>
        <w:t xml:space="preserve"> klasa VI</w:t>
      </w:r>
    </w:p>
    <w:p w:rsidR="00C73213" w:rsidRDefault="00C73213" w:rsidP="00C73213">
      <w:pPr>
        <w:jc w:val="center"/>
        <w:rPr>
          <w:sz w:val="28"/>
          <w:szCs w:val="28"/>
        </w:rPr>
      </w:pPr>
    </w:p>
    <w:p w:rsidR="00C73213" w:rsidRDefault="00C73213" w:rsidP="00C732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podanych zdań wstaw właściwe wyrazy z ramki.</w:t>
      </w:r>
    </w:p>
    <w:p w:rsidR="00C73213" w:rsidRDefault="00C73213" w:rsidP="00C73213">
      <w:pPr>
        <w:pStyle w:val="Akapitzlist"/>
        <w:rPr>
          <w:sz w:val="28"/>
          <w:szCs w:val="28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</w:tblGrid>
      <w:tr w:rsidR="00C73213" w:rsidTr="00C73213">
        <w:trPr>
          <w:trHeight w:val="165"/>
        </w:trPr>
        <w:tc>
          <w:tcPr>
            <w:tcW w:w="4545" w:type="dxa"/>
          </w:tcPr>
          <w:p w:rsidR="00C73213" w:rsidRDefault="00C73213" w:rsidP="00C73213">
            <w:pPr>
              <w:pStyle w:val="Akapitzlist"/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Libretto, </w:t>
            </w:r>
            <w:proofErr w:type="spellStart"/>
            <w:r>
              <w:rPr>
                <w:sz w:val="28"/>
                <w:szCs w:val="28"/>
              </w:rPr>
              <w:t>tutu</w:t>
            </w:r>
            <w:proofErr w:type="spellEnd"/>
            <w:r>
              <w:rPr>
                <w:sz w:val="28"/>
                <w:szCs w:val="28"/>
              </w:rPr>
              <w:t>, pas, choreograf, literat, piruetami, taniec,  primabalerina,</w:t>
            </w:r>
          </w:p>
        </w:tc>
      </w:tr>
    </w:tbl>
    <w:p w:rsidR="00C73213" w:rsidRDefault="00C73213" w:rsidP="00C73213">
      <w:pPr>
        <w:rPr>
          <w:sz w:val="28"/>
          <w:szCs w:val="28"/>
        </w:rPr>
      </w:pP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73213">
        <w:rPr>
          <w:sz w:val="28"/>
          <w:szCs w:val="28"/>
        </w:rPr>
        <w:t>Balet</w:t>
      </w:r>
      <w:r>
        <w:rPr>
          <w:sz w:val="28"/>
          <w:szCs w:val="28"/>
        </w:rPr>
        <w:t xml:space="preserve"> to przedstawienie łączące muzykę i…………………………………..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Treść spektaklu, czyli……………………………., przygotowuje…………………………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Obroty tancerzy nazywamy……………………………………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Krok baletowy to …………………………………..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Krótka spódniczka baletowa to………………………..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Najważniejsza tancerka w balecie…………………………………………………….</w:t>
      </w:r>
    </w:p>
    <w:p w:rsidR="00C73213" w:rsidRDefault="00C73213" w:rsidP="00C73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Opracowuje układy taneczne i ruch sceniczny…………………………………………</w:t>
      </w:r>
    </w:p>
    <w:p w:rsidR="00C73213" w:rsidRDefault="00C73213" w:rsidP="00C7321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25A08">
        <w:rPr>
          <w:sz w:val="28"/>
          <w:szCs w:val="28"/>
        </w:rPr>
        <w:t>Umieść nazwy na schemacie nazwy tańców towarzyskich.</w:t>
      </w:r>
    </w:p>
    <w:p w:rsidR="00E25A08" w:rsidRDefault="00E25A08" w:rsidP="00E25A08">
      <w:pPr>
        <w:jc w:val="center"/>
        <w:rPr>
          <w:sz w:val="28"/>
          <w:szCs w:val="28"/>
        </w:rPr>
      </w:pPr>
      <w:r>
        <w:rPr>
          <w:sz w:val="28"/>
          <w:szCs w:val="28"/>
        </w:rPr>
        <w:t>Tańce towarzyskie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Latynoamerykańskie                                                                 Standardowe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         ……………………………….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         ………………………………..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         …………………………………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         …………………………………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           ………………………………..</w:t>
      </w:r>
    </w:p>
    <w:p w:rsidR="00E25A08" w:rsidRDefault="00E25A08" w:rsidP="00E25A08">
      <w:pPr>
        <w:rPr>
          <w:sz w:val="28"/>
          <w:szCs w:val="28"/>
        </w:rPr>
      </w:pP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3 Wymień polskie tańce narodowe/ Ludowe?</w:t>
      </w:r>
    </w:p>
    <w:p w:rsidR="00E25A08" w:rsidRDefault="00E25A08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06D" w:rsidRDefault="007F706D" w:rsidP="00E25A08">
      <w:pPr>
        <w:rPr>
          <w:sz w:val="28"/>
          <w:szCs w:val="28"/>
        </w:rPr>
      </w:pPr>
      <w:r>
        <w:rPr>
          <w:sz w:val="28"/>
          <w:szCs w:val="28"/>
        </w:rPr>
        <w:t>4. Piotr Czajkowski to wybitny kompozytor…………………………. . Podaj Jego najsłynniejsze dzieła,………………………………………………………………………………….</w:t>
      </w:r>
    </w:p>
    <w:p w:rsidR="007F706D" w:rsidRPr="00C73213" w:rsidRDefault="007F706D" w:rsidP="00E25A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sectPr w:rsidR="007F706D" w:rsidRPr="00C73213" w:rsidSect="007F706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07E1"/>
    <w:multiLevelType w:val="hybridMultilevel"/>
    <w:tmpl w:val="3794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280B"/>
    <w:multiLevelType w:val="hybridMultilevel"/>
    <w:tmpl w:val="DC20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3"/>
    <w:rsid w:val="0049274D"/>
    <w:rsid w:val="007F706D"/>
    <w:rsid w:val="00C73213"/>
    <w:rsid w:val="00D82B3E"/>
    <w:rsid w:val="00E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980E"/>
  <w15:docId w15:val="{6CC9607C-6467-4BD2-9301-F01DF78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</cp:lastModifiedBy>
  <cp:revision>2</cp:revision>
  <cp:lastPrinted>2020-03-11T10:18:00Z</cp:lastPrinted>
  <dcterms:created xsi:type="dcterms:W3CDTF">2020-03-18T11:04:00Z</dcterms:created>
  <dcterms:modified xsi:type="dcterms:W3CDTF">2020-03-18T11:04:00Z</dcterms:modified>
</cp:coreProperties>
</file>